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5" w:rsidRPr="008B1C05" w:rsidRDefault="008B1C05">
      <w:pPr>
        <w:rPr>
          <w:rFonts w:ascii="黑体" w:eastAsia="黑体" w:hAnsi="黑体"/>
          <w:b/>
          <w:sz w:val="32"/>
        </w:rPr>
      </w:pPr>
      <w:r w:rsidRPr="008B1C05">
        <w:rPr>
          <w:rFonts w:ascii="黑体" w:eastAsia="黑体" w:hAnsi="黑体" w:hint="eastAsia"/>
          <w:b/>
          <w:sz w:val="32"/>
        </w:rPr>
        <w:t>附录：</w:t>
      </w:r>
    </w:p>
    <w:p w:rsidR="008B1C05" w:rsidRPr="008B1C05" w:rsidRDefault="008B1C05" w:rsidP="008B1C05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1"/>
        </w:rPr>
      </w:pPr>
      <w:bookmarkStart w:id="0" w:name="_GoBack"/>
      <w:r w:rsidRPr="008B1C05">
        <w:rPr>
          <w:rFonts w:ascii="宋体" w:eastAsia="宋体" w:hAnsi="宋体" w:cs="Times New Roman"/>
          <w:b/>
          <w:sz w:val="24"/>
          <w:szCs w:val="21"/>
        </w:rPr>
        <w:t>中国</w:t>
      </w:r>
      <w:r w:rsidRPr="008B1C05">
        <w:rPr>
          <w:rFonts w:ascii="Times New Roman" w:eastAsia="宋体" w:hAnsi="Times New Roman" w:cs="Times New Roman"/>
          <w:b/>
          <w:sz w:val="24"/>
          <w:szCs w:val="21"/>
        </w:rPr>
        <w:t>141</w:t>
      </w:r>
      <w:r w:rsidRPr="008B1C05">
        <w:rPr>
          <w:rFonts w:ascii="宋体" w:eastAsia="宋体" w:hAnsi="宋体" w:cs="Times New Roman"/>
          <w:b/>
          <w:sz w:val="24"/>
          <w:szCs w:val="21"/>
        </w:rPr>
        <w:t>所内地大学海外传播力综合指数</w:t>
      </w:r>
    </w:p>
    <w:tbl>
      <w:tblPr>
        <w:tblW w:w="87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268"/>
        <w:gridCol w:w="1134"/>
        <w:gridCol w:w="850"/>
        <w:gridCol w:w="2552"/>
        <w:gridCol w:w="1079"/>
      </w:tblGrid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bookmarkEnd w:id="0"/>
          <w:p w:rsidR="008B1C05" w:rsidRPr="00F17161" w:rsidRDefault="008B1C05" w:rsidP="006D41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排</w:t>
            </w:r>
            <w:r w:rsidRPr="00F26E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中文名称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传播力</w:t>
            </w:r>
            <w:r w:rsidRPr="00F26E50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综合</w:t>
            </w: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指数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17161" w:rsidRDefault="008B1C05" w:rsidP="006D4179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排</w:t>
            </w:r>
            <w:r w:rsidRPr="00F26E5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中文名称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传播力</w:t>
            </w:r>
            <w:r w:rsidRPr="00F26E50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综合</w:t>
            </w:r>
            <w:r w:rsidRPr="00F26E50"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  <w:t>指数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1695005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23562.7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1260737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南昌大学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23504.8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356402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新疆大学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23424.3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浙江大学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278385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哈尔滨工程大学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23379.3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22792.1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22280.2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22204.6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海南大学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22038.9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西藏大学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21929.4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21705.7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外交学院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95458.1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广西大学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21358.9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91179.4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长安大学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21234.5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90416.3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20866.4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福州大学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20807.6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75760.3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20716.9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72548.1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中国矿业大学(徐州)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20703.3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71826.5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南京农业大学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20666.4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69575.9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20643.4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65739.1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20277.2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64562.3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20213.9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62122.8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大连海事大学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20006.8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62009.9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19990.5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59909.6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19539.9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59789.6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中国石油大学(华东)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19537.3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59398.7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河北工业大学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52822.2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19138.9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52173.2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18679.9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51774.1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18628.5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50717.5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18543.4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44906.2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18291.2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44627.2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天津医科大学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18191.1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44268.8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17845.2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43371.1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华北电力大学(北京)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17824.7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42799.8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42570.9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中国矿业大学(北京)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17564.1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42040.9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西南大学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17417.6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太原理工大学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17175.4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40233.5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中国地质大学(北京)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郑州大学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39994.7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16906.3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39875.1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华北电力大学(保定)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16538.7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36551.6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16478.9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35833.6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16458.1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34941.8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内蒙古大学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16426.8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33356.1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16370.7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33237.4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16317.9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武汉理工大学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15700.5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32792.1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15515.5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32618.5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15355.1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32223.2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中国药科大学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15018.5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30778.7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14956.3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兰州大学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30313.6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14659.1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30036.4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14005.4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29534.5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四川农业大学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13851.4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28906.5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13369.5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28224.9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石河子大学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12982.9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贵州大学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28001.3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12646.2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云南大学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27964.6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12356.3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27557.1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11730.5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国防科技大学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26965.3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宁夏大学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11578.3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中国石油大学(北京)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11118.4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上海音乐学院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26140.8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10886.2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26053.9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9814.44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25870.3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第二军医大学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7582.19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25546.3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7327.83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中央音乐学院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25072.6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青海大学 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7077.05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6480.02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24778.5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第四军医大学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6071.88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24666.4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5600.01</w:t>
            </w:r>
          </w:p>
        </w:tc>
      </w:tr>
      <w:tr w:rsidR="008B1C05" w:rsidRPr="00F26E50" w:rsidTr="006D4179">
        <w:trPr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华南师范大学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24168.5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5443.05</w:t>
            </w:r>
          </w:p>
        </w:tc>
      </w:tr>
      <w:tr w:rsidR="008B1C05" w:rsidRPr="00F26E50" w:rsidTr="006D4179">
        <w:trPr>
          <w:gridAfter w:val="3"/>
          <w:wAfter w:w="4481" w:type="dxa"/>
          <w:trHeight w:val="324"/>
        </w:trPr>
        <w:tc>
          <w:tcPr>
            <w:tcW w:w="856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1C05" w:rsidRPr="00F26E50" w:rsidRDefault="008B1C05" w:rsidP="006D4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6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23941.7</w:t>
            </w:r>
          </w:p>
        </w:tc>
      </w:tr>
    </w:tbl>
    <w:p w:rsidR="008B1C05" w:rsidRPr="0042132A" w:rsidRDefault="008B1C05"/>
    <w:sectPr w:rsidR="008B1C05" w:rsidRPr="0042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36" w:rsidRDefault="00AE5636" w:rsidP="0042132A">
      <w:r>
        <w:separator/>
      </w:r>
    </w:p>
  </w:endnote>
  <w:endnote w:type="continuationSeparator" w:id="0">
    <w:p w:rsidR="00AE5636" w:rsidRDefault="00AE5636" w:rsidP="0042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36" w:rsidRDefault="00AE5636" w:rsidP="0042132A">
      <w:r>
        <w:separator/>
      </w:r>
    </w:p>
  </w:footnote>
  <w:footnote w:type="continuationSeparator" w:id="0">
    <w:p w:rsidR="00AE5636" w:rsidRDefault="00AE5636" w:rsidP="0042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40"/>
    <w:rsid w:val="000257B5"/>
    <w:rsid w:val="0042132A"/>
    <w:rsid w:val="00750BA9"/>
    <w:rsid w:val="007C6EC0"/>
    <w:rsid w:val="008B1C05"/>
    <w:rsid w:val="00AE5636"/>
    <w:rsid w:val="00CC557F"/>
    <w:rsid w:val="00EA7440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42DF7"/>
  <w15:chartTrackingRefBased/>
  <w15:docId w15:val="{4808050C-EC5F-44AD-A41F-FDEB2CC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32A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213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2132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墨迟， 炯介。</dc:creator>
  <cp:keywords/>
  <dc:description/>
  <cp:lastModifiedBy>Windows 用户</cp:lastModifiedBy>
  <cp:revision>7</cp:revision>
  <dcterms:created xsi:type="dcterms:W3CDTF">2021-01-03T04:35:00Z</dcterms:created>
  <dcterms:modified xsi:type="dcterms:W3CDTF">2021-01-03T12:55:00Z</dcterms:modified>
</cp:coreProperties>
</file>