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hint="eastAsia" w:ascii="Times New Roman" w:hAnsi="Times New Roman" w:eastAsia="方正小标宋简体"/>
          <w:kern w:val="0"/>
          <w:sz w:val="44"/>
          <w:szCs w:val="44"/>
        </w:rPr>
      </w:pPr>
      <w:r>
        <w:rPr>
          <w:rFonts w:hint="eastAsia" w:ascii="黑体" w:hAnsi="黑体" w:eastAsia="黑体" w:cs="黑体"/>
          <w:b w:val="0"/>
          <w:bCs w:val="0"/>
          <w:color w:val="auto"/>
          <w:spacing w:val="-6"/>
          <w:kern w:val="36"/>
          <w:sz w:val="32"/>
          <w:szCs w:val="32"/>
          <w:highlight w:val="none"/>
          <w:lang w:val="en-US" w:eastAsia="zh-CN"/>
        </w:rPr>
        <w:t>附件2</w:t>
      </w:r>
    </w:p>
    <w:p>
      <w:pPr>
        <w:pStyle w:val="9"/>
        <w:keepNext w:val="0"/>
        <w:keepLines w:val="0"/>
        <w:pageBreakBefore w:val="0"/>
        <w:topLinePunct w:val="0"/>
        <w:bidi w:val="0"/>
        <w:spacing w:line="520" w:lineRule="exact"/>
        <w:ind w:firstLine="0" w:firstLineChars="0"/>
        <w:jc w:val="center"/>
        <w:rPr>
          <w:rFonts w:hint="default" w:ascii="Times New Roman" w:hAnsi="Times New Roman" w:eastAsia="方正小标宋简体" w:cs="Times New Roman"/>
          <w:color w:val="auto"/>
          <w:kern w:val="0"/>
          <w:sz w:val="44"/>
          <w:szCs w:val="44"/>
          <w:highlight w:val="none"/>
        </w:rPr>
      </w:pPr>
    </w:p>
    <w:p>
      <w:pPr>
        <w:pStyle w:val="9"/>
        <w:keepNext w:val="0"/>
        <w:keepLines w:val="0"/>
        <w:pageBreakBefore w:val="0"/>
        <w:topLinePunct w:val="0"/>
        <w:bidi w:val="0"/>
        <w:adjustRightInd/>
        <w:spacing w:line="520" w:lineRule="exact"/>
        <w:ind w:firstLine="0" w:firstLineChars="0"/>
        <w:jc w:val="center"/>
        <w:textAlignment w:val="auto"/>
        <w:rPr>
          <w:rFonts w:hint="eastAsia" w:ascii="Times New Roman" w:hAnsi="Times New Roman" w:eastAsia="方正小标宋简体" w:cs="Times New Roman"/>
          <w:color w:val="auto"/>
          <w:spacing w:val="-11"/>
          <w:kern w:val="0"/>
          <w:sz w:val="44"/>
          <w:szCs w:val="44"/>
          <w:highlight w:val="none"/>
          <w:lang w:val="en-US" w:eastAsia="zh-CN" w:bidi="ar-SA"/>
        </w:rPr>
      </w:pPr>
      <w:r>
        <w:rPr>
          <w:rFonts w:hint="default" w:ascii="Times New Roman" w:hAnsi="Times New Roman" w:eastAsia="方正小标宋简体" w:cs="Times New Roman"/>
          <w:color w:val="auto"/>
          <w:spacing w:val="-11"/>
          <w:kern w:val="0"/>
          <w:sz w:val="44"/>
          <w:szCs w:val="44"/>
          <w:highlight w:val="none"/>
        </w:rPr>
        <w:t>全国</w:t>
      </w:r>
      <w:r>
        <w:rPr>
          <w:rFonts w:hint="eastAsia" w:eastAsia="方正小标宋简体" w:cs="Times New Roman"/>
          <w:color w:val="auto"/>
          <w:spacing w:val="-11"/>
          <w:kern w:val="0"/>
          <w:sz w:val="44"/>
          <w:szCs w:val="44"/>
          <w:highlight w:val="none"/>
          <w:lang w:eastAsia="zh-CN"/>
        </w:rPr>
        <w:t>“</w:t>
      </w:r>
      <w:r>
        <w:rPr>
          <w:rFonts w:hint="default" w:ascii="Times New Roman" w:hAnsi="Times New Roman" w:eastAsia="方正小标宋简体" w:cs="Times New Roman"/>
          <w:color w:val="auto"/>
          <w:spacing w:val="-11"/>
          <w:kern w:val="0"/>
          <w:sz w:val="44"/>
          <w:szCs w:val="44"/>
          <w:highlight w:val="none"/>
        </w:rPr>
        <w:t>敬老爱老助老模范人物</w:t>
      </w:r>
      <w:r>
        <w:rPr>
          <w:rFonts w:hint="eastAsia" w:eastAsia="方正小标宋简体" w:cs="Times New Roman"/>
          <w:color w:val="auto"/>
          <w:spacing w:val="-11"/>
          <w:kern w:val="0"/>
          <w:sz w:val="44"/>
          <w:szCs w:val="44"/>
          <w:highlight w:val="none"/>
          <w:lang w:eastAsia="zh-CN"/>
        </w:rPr>
        <w:t>”候选人简要</w:t>
      </w:r>
      <w:r>
        <w:rPr>
          <w:rFonts w:hint="eastAsia" w:ascii="Times New Roman" w:hAnsi="Times New Roman" w:eastAsia="方正小标宋简体" w:cs="Times New Roman"/>
          <w:color w:val="auto"/>
          <w:spacing w:val="-11"/>
          <w:kern w:val="0"/>
          <w:sz w:val="44"/>
          <w:szCs w:val="44"/>
          <w:highlight w:val="none"/>
          <w:lang w:val="en-US" w:eastAsia="zh-CN" w:bidi="ar-SA"/>
        </w:rPr>
        <w:t>事迹</w:t>
      </w:r>
    </w:p>
    <w:p>
      <w:pPr>
        <w:keepNext w:val="0"/>
        <w:keepLines w:val="0"/>
        <w:pageBreakBefore w:val="0"/>
        <w:topLinePunct w:val="0"/>
        <w:bidi w:val="0"/>
        <w:adjustRightInd/>
        <w:spacing w:line="52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1.陈弘，女，汉族，中共党员，福建省公安厅刑侦总队四级高级警长。</w:t>
      </w:r>
      <w:r>
        <w:rPr>
          <w:rFonts w:hint="eastAsia" w:ascii="仿宋_GB2312" w:hAnsi="仿宋_GB2312" w:eastAsia="仿宋_GB2312" w:cs="仿宋_GB2312"/>
          <w:sz w:val="32"/>
          <w:szCs w:val="32"/>
          <w:lang w:val="en-US" w:eastAsia="zh-CN"/>
        </w:rPr>
        <w:t>她</w:t>
      </w:r>
      <w:r>
        <w:rPr>
          <w:rFonts w:hint="eastAsia" w:ascii="仿宋_GB2312" w:hAnsi="仿宋_GB2312" w:eastAsia="仿宋_GB2312" w:cs="仿宋_GB2312"/>
          <w:kern w:val="2"/>
          <w:sz w:val="32"/>
          <w:szCs w:val="32"/>
          <w:lang w:val="en-US" w:eastAsia="zh-CN" w:bidi="ar-SA"/>
        </w:rPr>
        <w:t>积极投身社区的敬老服务工作，主动加入厅机关志愿者团队，为孤寡老人送去生活必需品，深入基层为老年人带去各类防骗知识。2022年，福建省公安厅部署全省公安机关开展打击整治养老诈骗专项行动，她充分利用新媒体矩阵，持续发布关于老人被骗案例和老年人喜闻乐见的短视频和推文，联合银行和证券公司让老年投资理财群体树立防范网络虚假投资理财类诈骗的意识。2024年，她联合相关部门部署在全省开展“千名所长讲反诈”活动，组建反诈志愿服务队。2025年，联合福建老年大学举办“金融消保护航银龄”守护老年人幸福晚年系列活动。</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kern w:val="2"/>
          <w:sz w:val="32"/>
          <w:szCs w:val="32"/>
          <w:lang w:val="en-US" w:eastAsia="zh-CN" w:bidi="ar-SA"/>
        </w:rPr>
        <w:t>2018年11月被福建省关工委授予“全省关心下一代先进工作者”;2012年12月被福建省公安厅记三等功。</w:t>
      </w:r>
    </w:p>
    <w:p>
      <w:pPr>
        <w:pStyle w:val="9"/>
        <w:keepNext w:val="0"/>
        <w:keepLines w:val="0"/>
        <w:pageBreakBefore w:val="0"/>
        <w:topLinePunct w:val="0"/>
        <w:bidi w:val="0"/>
        <w:adjustRightInd/>
        <w:spacing w:line="5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2.周爽，男，</w:t>
      </w:r>
      <w:r>
        <w:rPr>
          <w:rFonts w:hint="eastAsia" w:ascii="仿宋_GB2312" w:hAnsi="仿宋_GB2312" w:eastAsia="仿宋_GB2312" w:cs="仿宋_GB2312"/>
          <w:b/>
          <w:bCs/>
          <w:sz w:val="32"/>
          <w:szCs w:val="32"/>
          <w:lang w:val="en-US" w:eastAsia="zh-CN"/>
        </w:rPr>
        <w:t>汉族，中共党员，</w:t>
      </w:r>
      <w:r>
        <w:rPr>
          <w:rFonts w:hint="eastAsia" w:ascii="仿宋_GB2312" w:hAnsi="仿宋_GB2312" w:eastAsia="仿宋_GB2312" w:cs="仿宋_GB2312"/>
          <w:b/>
          <w:bCs/>
          <w:kern w:val="2"/>
          <w:sz w:val="32"/>
          <w:szCs w:val="32"/>
          <w:lang w:val="en-US" w:eastAsia="zh-CN" w:bidi="ar-SA"/>
        </w:rPr>
        <w:t>福建民政厅老龄工作处四级调研员。</w:t>
      </w:r>
      <w:r>
        <w:rPr>
          <w:rFonts w:hint="eastAsia" w:ascii="仿宋_GB2312" w:hAnsi="仿宋_GB2312" w:eastAsia="仿宋_GB2312" w:cs="仿宋_GB2312"/>
          <w:kern w:val="2"/>
          <w:sz w:val="32"/>
          <w:szCs w:val="32"/>
          <w:lang w:val="en-US" w:eastAsia="zh-CN" w:bidi="ar-SA"/>
        </w:rPr>
        <w:t>他</w:t>
      </w:r>
      <w:r>
        <w:rPr>
          <w:rFonts w:hint="default" w:ascii="仿宋_GB2312" w:hAnsi="仿宋_GB2312" w:eastAsia="仿宋_GB2312" w:cs="仿宋_GB2312"/>
          <w:kern w:val="2"/>
          <w:sz w:val="32"/>
          <w:szCs w:val="32"/>
          <w:lang w:val="en-US" w:eastAsia="zh-CN" w:bidi="ar-SA"/>
        </w:rPr>
        <w:t>历经省老龄办、省卫健委老龄健康、省民政厅老龄工作等多个涉老工作岗位，2023年10月，被福建省人社厅、福建省老龄办表彰为“全省老龄工作系统先进工作者”。</w:t>
      </w:r>
      <w:r>
        <w:rPr>
          <w:rFonts w:hint="eastAsia" w:ascii="仿宋_GB2312" w:hAnsi="仿宋_GB2312" w:eastAsia="仿宋_GB2312" w:cs="仿宋_GB2312"/>
          <w:kern w:val="2"/>
          <w:sz w:val="32"/>
          <w:szCs w:val="32"/>
          <w:lang w:val="en-US" w:eastAsia="zh-CN" w:bidi="ar-SA"/>
        </w:rPr>
        <w:t>他</w:t>
      </w:r>
      <w:r>
        <w:rPr>
          <w:rFonts w:hint="default" w:ascii="仿宋_GB2312" w:hAnsi="仿宋_GB2312" w:eastAsia="仿宋_GB2312" w:cs="仿宋_GB2312"/>
          <w:kern w:val="2"/>
          <w:sz w:val="32"/>
          <w:szCs w:val="32"/>
          <w:lang w:val="en-US" w:eastAsia="zh-CN" w:bidi="ar-SA"/>
        </w:rPr>
        <w:t>先后主笔起草《福建省贯彻国家积极应对人口老龄化中长期规划实施方案》、《福建省贯彻〈中共中央、国务院关于加强新时代老龄工作的意见〉实施方案》等，谋划推进我省老龄事业发展。参与起草《福建省养老服务条例》《福建省无障碍环境建设条例》， 不断完善我省涉老法规体系。2024年，在老龄工作职责转隶民政后，临时带领全处同志推动加快完善省老龄工作体制机制，调整组建新一届由38个成员单位组成的省老龄委，协调印发省老龄委工作规则等4份制度性文件，推动新一届省老龄委召开第一次全体会议，我省老龄工作在2025年全国民政工作会议上作交流发言。</w:t>
      </w:r>
      <w:r>
        <w:rPr>
          <w:rFonts w:hint="eastAsia" w:ascii="仿宋_GB2312" w:hAnsi="仿宋_GB2312" w:eastAsia="仿宋_GB2312" w:cs="仿宋_GB2312"/>
          <w:kern w:val="2"/>
          <w:sz w:val="32"/>
          <w:szCs w:val="32"/>
          <w:lang w:val="en-US" w:eastAsia="zh-CN" w:bidi="ar-SA"/>
        </w:rPr>
        <w:t>他</w:t>
      </w:r>
      <w:r>
        <w:rPr>
          <w:rFonts w:hint="default" w:ascii="仿宋_GB2312" w:hAnsi="仿宋_GB2312" w:eastAsia="仿宋_GB2312" w:cs="仿宋_GB2312"/>
          <w:kern w:val="2"/>
          <w:sz w:val="32"/>
          <w:szCs w:val="32"/>
          <w:lang w:val="en-US" w:eastAsia="zh-CN" w:bidi="ar-SA"/>
        </w:rPr>
        <w:t>主笔起草《关于进一步推进医养结合发展的实施方案》，连续3年组织开展医养结合机构服务质量提升行动，深入推进老年健康和医养结合服务</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我省老年健康和医养结合工作多次在全国相关会议上作交流。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w:t>
      </w:r>
      <w:r>
        <w:rPr>
          <w:rFonts w:hint="default" w:ascii="仿宋_GB2312" w:hAnsi="仿宋_GB2312" w:eastAsia="仿宋_GB2312" w:cs="仿宋_GB2312"/>
          <w:b/>
          <w:bCs/>
          <w:kern w:val="2"/>
          <w:sz w:val="32"/>
          <w:szCs w:val="32"/>
          <w:lang w:val="en-US" w:eastAsia="zh-CN" w:bidi="ar-SA"/>
        </w:rPr>
        <w:t>曾庆新</w:t>
      </w:r>
      <w:r>
        <w:rPr>
          <w:rFonts w:hint="eastAsia" w:ascii="仿宋_GB2312" w:hAnsi="仿宋_GB2312" w:eastAsia="仿宋_GB2312" w:cs="仿宋_GB2312"/>
          <w:b/>
          <w:bCs/>
          <w:kern w:val="2"/>
          <w:sz w:val="32"/>
          <w:szCs w:val="32"/>
          <w:lang w:val="en-US" w:eastAsia="zh-CN" w:bidi="ar-SA"/>
        </w:rPr>
        <w:t>，男，</w:t>
      </w:r>
      <w:r>
        <w:rPr>
          <w:rFonts w:hint="eastAsia" w:ascii="仿宋_GB2312" w:hAnsi="仿宋_GB2312" w:eastAsia="仿宋_GB2312" w:cs="仿宋_GB2312"/>
          <w:b/>
          <w:bCs/>
          <w:sz w:val="32"/>
          <w:szCs w:val="32"/>
          <w:lang w:val="en-US" w:eastAsia="zh-CN"/>
        </w:rPr>
        <w:t>汉族，中共党员，</w:t>
      </w:r>
      <w:r>
        <w:rPr>
          <w:rFonts w:hint="eastAsia" w:ascii="仿宋_GB2312" w:hAnsi="仿宋_GB2312" w:eastAsia="仿宋_GB2312" w:cs="仿宋_GB2312"/>
          <w:b/>
          <w:bCs/>
          <w:kern w:val="2"/>
          <w:sz w:val="32"/>
          <w:szCs w:val="32"/>
          <w:lang w:val="en-US" w:eastAsia="zh-CN" w:bidi="ar-SA"/>
        </w:rPr>
        <w:t>福建省老年医院副院长。</w:t>
      </w:r>
      <w:r>
        <w:rPr>
          <w:rFonts w:hint="eastAsia" w:ascii="仿宋_GB2312" w:hAnsi="仿宋_GB2312" w:eastAsia="仿宋_GB2312" w:cs="仿宋_GB2312"/>
          <w:kern w:val="2"/>
          <w:sz w:val="32"/>
          <w:szCs w:val="32"/>
          <w:lang w:val="en-US" w:eastAsia="zh-CN" w:bidi="ar-SA"/>
        </w:rPr>
        <w:t>他</w:t>
      </w:r>
      <w:r>
        <w:rPr>
          <w:rFonts w:hint="default" w:ascii="仿宋_GB2312" w:hAnsi="仿宋_GB2312" w:eastAsia="仿宋_GB2312" w:cs="仿宋_GB2312"/>
          <w:kern w:val="2"/>
          <w:sz w:val="32"/>
          <w:szCs w:val="32"/>
          <w:lang w:val="en-US" w:eastAsia="zh-CN" w:bidi="ar-SA"/>
        </w:rPr>
        <w:t>作为消化内科学科带头人</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2015年省内率先开设老年便秘专病门诊，累计服务患者超5000人次；2021年牵头成立老年消化与腹部疾病诊疗中心，整合8个学科资源开展“一站式”服务，组织疑难病例讨论上百例。牵头成立福建省医师学会老年消化疾病学组，带领团队获省级科研立项10余项，推动科室获批省级临床重点专科，实现医院零突破。开设衰弱肌少症、记忆障碍等专病门诊</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推动医院成为国家老年疾病临床医学研究中心协同单位。</w:t>
      </w:r>
      <w:r>
        <w:rPr>
          <w:rFonts w:hint="eastAsia" w:ascii="仿宋_GB2312" w:hAnsi="仿宋_GB2312" w:eastAsia="仿宋_GB2312" w:cs="仿宋_GB2312"/>
          <w:kern w:val="2"/>
          <w:sz w:val="32"/>
          <w:szCs w:val="32"/>
          <w:lang w:val="en-US" w:eastAsia="zh-CN" w:bidi="ar-SA"/>
        </w:rPr>
        <w:t>2024年，获聘“第七届闽江科学传播学者”。</w:t>
      </w:r>
      <w:r>
        <w:rPr>
          <w:rFonts w:hint="default" w:ascii="仿宋_GB2312" w:hAnsi="仿宋_GB2312" w:eastAsia="仿宋_GB2312" w:cs="仿宋_GB2312"/>
          <w:kern w:val="2"/>
          <w:sz w:val="32"/>
          <w:szCs w:val="32"/>
          <w:lang w:val="en-US" w:eastAsia="zh-CN" w:bidi="ar-SA"/>
        </w:rPr>
        <w:t>牵头组建福建省老年医院医</w:t>
      </w:r>
      <w:r>
        <w:rPr>
          <w:rFonts w:hint="eastAsia" w:ascii="仿宋_GB2312" w:hAnsi="仿宋_GB2312" w:eastAsia="仿宋_GB2312" w:cs="仿宋_GB2312"/>
          <w:kern w:val="2"/>
          <w:sz w:val="32"/>
          <w:szCs w:val="32"/>
          <w:lang w:val="en-US" w:eastAsia="zh-CN" w:bidi="ar-SA"/>
        </w:rPr>
        <w:t>疗</w:t>
      </w:r>
      <w:r>
        <w:rPr>
          <w:rFonts w:hint="default" w:ascii="仿宋_GB2312" w:hAnsi="仿宋_GB2312" w:eastAsia="仿宋_GB2312" w:cs="仿宋_GB2312"/>
          <w:kern w:val="2"/>
          <w:sz w:val="32"/>
          <w:szCs w:val="32"/>
          <w:lang w:val="en-US" w:eastAsia="zh-CN" w:bidi="ar-SA"/>
        </w:rPr>
        <w:t>联</w:t>
      </w:r>
      <w:r>
        <w:rPr>
          <w:rFonts w:hint="eastAsia" w:ascii="仿宋_GB2312" w:hAnsi="仿宋_GB2312" w:eastAsia="仿宋_GB2312" w:cs="仿宋_GB2312"/>
          <w:kern w:val="2"/>
          <w:sz w:val="32"/>
          <w:szCs w:val="32"/>
          <w:lang w:val="en-US" w:eastAsia="zh-CN" w:bidi="ar-SA"/>
        </w:rPr>
        <w:t>合</w:t>
      </w:r>
      <w:r>
        <w:rPr>
          <w:rFonts w:hint="default" w:ascii="仿宋_GB2312" w:hAnsi="仿宋_GB2312" w:eastAsia="仿宋_GB2312" w:cs="仿宋_GB2312"/>
          <w:kern w:val="2"/>
          <w:sz w:val="32"/>
          <w:szCs w:val="32"/>
          <w:lang w:val="en-US" w:eastAsia="zh-CN" w:bidi="ar-SA"/>
        </w:rPr>
        <w:t>体，组织12名专家赴长汀、建瓯等地基层帮扶，为古田县100名老人提供上门医疗服务，推动“千名医师万人次下基层”活动，</w:t>
      </w:r>
      <w:r>
        <w:rPr>
          <w:rFonts w:hint="eastAsia" w:ascii="仿宋_GB2312" w:hAnsi="仿宋_GB2312" w:eastAsia="仿宋_GB2312" w:cs="仿宋_GB2312"/>
          <w:kern w:val="2"/>
          <w:sz w:val="32"/>
          <w:szCs w:val="32"/>
          <w:lang w:val="en-US" w:eastAsia="zh-CN" w:bidi="ar-SA"/>
        </w:rPr>
        <w:t>组织</w:t>
      </w:r>
      <w:r>
        <w:rPr>
          <w:rFonts w:hint="default" w:ascii="仿宋_GB2312" w:hAnsi="仿宋_GB2312" w:eastAsia="仿宋_GB2312" w:cs="仿宋_GB2312"/>
          <w:kern w:val="2"/>
          <w:sz w:val="32"/>
          <w:szCs w:val="32"/>
          <w:lang w:val="en-US" w:eastAsia="zh-CN" w:bidi="ar-SA"/>
        </w:rPr>
        <w:t>专家150余人次指导基层开展老年病管理技术。2021年推动医院成为福建首家“全国老年友善医院”</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经验在全省推广</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受邀在全国多地分享老年医学发展成果。</w:t>
      </w:r>
    </w:p>
    <w:p>
      <w:pPr>
        <w:pStyle w:val="9"/>
        <w:keepNext w:val="0"/>
        <w:keepLines w:val="0"/>
        <w:pageBreakBefore w:val="0"/>
        <w:topLinePunct w:val="0"/>
        <w:bidi w:val="0"/>
        <w:adjustRightInd/>
        <w:spacing w:line="520" w:lineRule="exact"/>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kern w:val="2"/>
          <w:sz w:val="32"/>
          <w:szCs w:val="32"/>
          <w:lang w:val="en-US" w:eastAsia="zh-CN" w:bidi="ar-SA"/>
        </w:rPr>
        <w:t>4.陈锟，男，</w:t>
      </w:r>
      <w:r>
        <w:rPr>
          <w:rFonts w:hint="eastAsia" w:ascii="仿宋_GB2312" w:hAnsi="仿宋_GB2312" w:eastAsia="仿宋_GB2312" w:cs="仿宋_GB2312"/>
          <w:b/>
          <w:bCs/>
          <w:sz w:val="32"/>
          <w:szCs w:val="32"/>
          <w:lang w:val="en-US" w:eastAsia="zh-CN"/>
        </w:rPr>
        <w:t>汉族，中共党员，</w:t>
      </w:r>
      <w:r>
        <w:rPr>
          <w:rFonts w:hint="eastAsia" w:ascii="仿宋_GB2312" w:hAnsi="仿宋_GB2312" w:eastAsia="仿宋_GB2312" w:cs="仿宋_GB2312"/>
          <w:b/>
          <w:bCs/>
          <w:kern w:val="2"/>
          <w:sz w:val="32"/>
          <w:szCs w:val="32"/>
          <w:lang w:val="en-US" w:eastAsia="zh-CN" w:bidi="ar-SA"/>
        </w:rPr>
        <w:t>福建金融监管局人身险处一级主任科员。</w:t>
      </w:r>
      <w:r>
        <w:rPr>
          <w:rFonts w:hint="eastAsia" w:ascii="仿宋_GB2312" w:hAnsi="仿宋_GB2312" w:eastAsia="仿宋_GB2312" w:cs="仿宋_GB2312"/>
          <w:b w:val="0"/>
          <w:bCs/>
          <w:color w:val="auto"/>
          <w:sz w:val="32"/>
          <w:szCs w:val="32"/>
          <w:highlight w:val="none"/>
          <w:lang w:eastAsia="zh-CN"/>
        </w:rPr>
        <w:t>他</w:t>
      </w:r>
      <w:r>
        <w:rPr>
          <w:rFonts w:hint="eastAsia" w:ascii="仿宋_GB2312" w:hAnsi="仿宋_GB2312" w:eastAsia="仿宋_GB2312" w:cs="仿宋_GB2312"/>
          <w:b w:val="0"/>
          <w:bCs/>
          <w:color w:val="auto"/>
          <w:sz w:val="32"/>
          <w:szCs w:val="32"/>
          <w:highlight w:val="none"/>
        </w:rPr>
        <w:t>立足金融监管岗位，牵头制定保险公司监管履职评价，加大养老金融考核要求，引导大力发展商业养老保险。推动保险公司稳妥办好福州、晋江、石狮、安溪等地长期护理保险项目，共设置服务网点20家，管理定点评估机构30家、定点服务机构95家，累计服务长护险参保人群390万人，已享受重度、中度失能待遇2.4万人次。积极协同省医保局等相关部门指导保险公司开发全省定制型医疗保险“惠闽宝”，承保114万60岁以上老年人。会同民政厅等部门指导保险机构承办好“银龄安康”老年人意外险工程，覆盖114.7万老年人。加强与工信部门协同，指导银行机构重点支持养老产品推广目录中的8家企业，累计发放贷款13.8亿元。</w:t>
      </w:r>
      <w:r>
        <w:rPr>
          <w:rFonts w:hint="eastAsia" w:ascii="仿宋_GB2312" w:hAnsi="仿宋_GB2312" w:eastAsia="仿宋_GB2312" w:cs="仿宋_GB2312"/>
          <w:b w:val="0"/>
          <w:bCs/>
          <w:color w:val="auto"/>
          <w:sz w:val="32"/>
          <w:szCs w:val="32"/>
          <w:highlight w:val="none"/>
          <w:lang w:val="en-US" w:eastAsia="zh-CN"/>
        </w:rPr>
        <w:t>获评2021年度原福建银保监局“青年岗位能手”。</w:t>
      </w:r>
    </w:p>
    <w:p>
      <w:pPr>
        <w:pStyle w:val="9"/>
        <w:keepNext w:val="0"/>
        <w:keepLines w:val="0"/>
        <w:pageBreakBefore w:val="0"/>
        <w:topLinePunct w:val="0"/>
        <w:bidi w:val="0"/>
        <w:adjustRightInd/>
        <w:spacing w:line="5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b/>
          <w:bCs/>
          <w:kern w:val="2"/>
          <w:sz w:val="32"/>
          <w:szCs w:val="32"/>
          <w:lang w:val="en-US" w:eastAsia="zh-CN" w:bidi="ar-SA"/>
        </w:rPr>
        <w:t>5.黄珍珍，女，</w:t>
      </w:r>
      <w:r>
        <w:rPr>
          <w:rFonts w:hint="eastAsia" w:ascii="仿宋_GB2312" w:hAnsi="仿宋_GB2312" w:eastAsia="仿宋_GB2312" w:cs="仿宋_GB2312"/>
          <w:b/>
          <w:bCs/>
          <w:sz w:val="32"/>
          <w:szCs w:val="32"/>
          <w:lang w:val="en-US" w:eastAsia="zh-CN"/>
        </w:rPr>
        <w:t>汉族，中共党员，</w:t>
      </w:r>
      <w:r>
        <w:rPr>
          <w:rFonts w:hint="eastAsia" w:ascii="仿宋_GB2312" w:hAnsi="仿宋_GB2312" w:eastAsia="仿宋_GB2312" w:cs="仿宋_GB2312"/>
          <w:b/>
          <w:bCs/>
          <w:kern w:val="2"/>
          <w:sz w:val="32"/>
          <w:szCs w:val="32"/>
          <w:lang w:val="en-US" w:eastAsia="zh-CN" w:bidi="ar-SA"/>
        </w:rPr>
        <w:t>福建技师学院（福建省高级技工学校）副院长。</w:t>
      </w:r>
      <w:r>
        <w:rPr>
          <w:rFonts w:hint="eastAsia" w:ascii="仿宋_GB2312" w:hAnsi="仿宋_GB2312" w:eastAsia="仿宋_GB2312" w:cs="仿宋_GB2312"/>
          <w:b w:val="0"/>
          <w:bCs w:val="0"/>
          <w:kern w:val="2"/>
          <w:sz w:val="32"/>
          <w:szCs w:val="32"/>
          <w:lang w:val="en-US" w:eastAsia="zh-CN" w:bidi="ar-SA"/>
        </w:rPr>
        <w:t>她</w:t>
      </w:r>
      <w:r>
        <w:rPr>
          <w:rFonts w:hint="default" w:ascii="仿宋_GB2312" w:hAnsi="仿宋_GB2312" w:eastAsia="仿宋_GB2312" w:cs="仿宋_GB2312"/>
          <w:kern w:val="2"/>
          <w:sz w:val="32"/>
          <w:szCs w:val="32"/>
          <w:lang w:val="en-US" w:eastAsia="zh-CN" w:bidi="ar-SA"/>
        </w:rPr>
        <w:t>驻村期间</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协调争取10万元爱心资金和暖手宝等物资，精准发放给70岁以上老人及五保户，缓解生活困难。对接</w:t>
      </w:r>
      <w:r>
        <w:rPr>
          <w:rFonts w:hint="eastAsia" w:ascii="仿宋_GB2312" w:hAnsi="仿宋_GB2312" w:eastAsia="仿宋_GB2312" w:cs="仿宋_GB2312"/>
          <w:kern w:val="2"/>
          <w:sz w:val="32"/>
          <w:szCs w:val="32"/>
          <w:lang w:val="en-US" w:eastAsia="zh-CN" w:bidi="ar-SA"/>
        </w:rPr>
        <w:t>医院</w:t>
      </w:r>
      <w:r>
        <w:rPr>
          <w:rFonts w:hint="default" w:ascii="仿宋_GB2312" w:hAnsi="仿宋_GB2312" w:eastAsia="仿宋_GB2312" w:cs="仿宋_GB2312"/>
          <w:kern w:val="2"/>
          <w:sz w:val="32"/>
          <w:szCs w:val="32"/>
          <w:lang w:val="en-US" w:eastAsia="zh-CN" w:bidi="ar-SA"/>
        </w:rPr>
        <w:t>专家团队到乡镇开展义诊送药活动，累计服务基层群众2000余人次，发放医药包200余份，近年来积极为60岁以上贫困残疾老人向福建省志愿者公益基金会申请每人1000元慰问金。2025年4月，乾源村入选省级乡村振兴示范村创建对象。发起福建省志愿者公益基金会“乡村振兴专项基金”，资助或开展助学、助残、扶困、助老以及与志愿服务公益相关的活动</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2016年获“福建省优秀巾帼志愿者”称号</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2021</w:t>
      </w:r>
      <w:r>
        <w:rPr>
          <w:rFonts w:hint="eastAsia" w:ascii="仿宋_GB2312" w:hAnsi="仿宋_GB2312" w:eastAsia="仿宋_GB2312" w:cs="仿宋_GB2312"/>
          <w:kern w:val="2"/>
          <w:sz w:val="32"/>
          <w:szCs w:val="32"/>
          <w:lang w:val="en-US" w:eastAsia="zh-CN" w:bidi="ar-SA"/>
        </w:rPr>
        <w:t>年</w:t>
      </w:r>
      <w:r>
        <w:rPr>
          <w:rFonts w:hint="default" w:ascii="仿宋_GB2312" w:hAnsi="仿宋_GB2312" w:eastAsia="仿宋_GB2312" w:cs="仿宋_GB2312"/>
          <w:kern w:val="2"/>
          <w:sz w:val="32"/>
          <w:szCs w:val="32"/>
          <w:lang w:val="en-US" w:eastAsia="zh-CN" w:bidi="ar-SA"/>
        </w:rPr>
        <w:t>被福建省人社厅授予直属事业单位脱贫攻坚个人嘉奖。</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bCs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6.</w:t>
      </w:r>
      <w:r>
        <w:rPr>
          <w:rFonts w:hint="eastAsia" w:ascii="仿宋_GB2312" w:hAnsi="仿宋_GB2312" w:eastAsia="仿宋_GB2312" w:cs="仿宋_GB2312"/>
          <w:b/>
          <w:bCs w:val="0"/>
          <w:sz w:val="32"/>
          <w:szCs w:val="32"/>
        </w:rPr>
        <w:t>高珠英</w:t>
      </w:r>
      <w:r>
        <w:rPr>
          <w:rFonts w:hint="eastAsia" w:ascii="仿宋_GB2312" w:hAnsi="仿宋_GB2312" w:eastAsia="仿宋_GB2312" w:cs="仿宋_GB2312"/>
          <w:b/>
          <w:bCs w:val="0"/>
          <w:sz w:val="32"/>
          <w:szCs w:val="32"/>
          <w:lang w:val="en-US" w:eastAsia="zh-CN"/>
        </w:rPr>
        <w:t>，女，</w:t>
      </w:r>
      <w:r>
        <w:rPr>
          <w:rFonts w:hint="eastAsia" w:ascii="仿宋_GB2312" w:hAnsi="仿宋_GB2312" w:eastAsia="仿宋_GB2312" w:cs="仿宋_GB2312"/>
          <w:b/>
          <w:bCs/>
          <w:sz w:val="32"/>
          <w:szCs w:val="32"/>
          <w:lang w:val="en-US" w:eastAsia="zh-CN"/>
        </w:rPr>
        <w:t>汉族，中共党员，</w:t>
      </w:r>
      <w:r>
        <w:rPr>
          <w:rFonts w:hint="eastAsia" w:ascii="仿宋_GB2312" w:hAnsi="仿宋_GB2312" w:eastAsia="仿宋_GB2312" w:cs="仿宋_GB2312"/>
          <w:b/>
          <w:bCs w:val="0"/>
          <w:sz w:val="32"/>
          <w:szCs w:val="32"/>
          <w:lang w:eastAsia="zh-CN"/>
        </w:rPr>
        <w:t>原</w:t>
      </w:r>
      <w:r>
        <w:rPr>
          <w:rFonts w:hint="eastAsia" w:ascii="仿宋_GB2312" w:hAnsi="仿宋_GB2312" w:eastAsia="仿宋_GB2312" w:cs="仿宋_GB2312"/>
          <w:b/>
          <w:bCs w:val="0"/>
          <w:sz w:val="32"/>
          <w:szCs w:val="32"/>
        </w:rPr>
        <w:t>福州市台江区政协主席、党组书记（</w:t>
      </w:r>
      <w:r>
        <w:rPr>
          <w:rFonts w:hint="eastAsia" w:ascii="仿宋_GB2312" w:hAnsi="仿宋_GB2312" w:eastAsia="仿宋_GB2312" w:cs="仿宋_GB2312"/>
          <w:b/>
          <w:bCs w:val="0"/>
          <w:sz w:val="32"/>
          <w:szCs w:val="32"/>
          <w:lang w:eastAsia="zh-CN"/>
        </w:rPr>
        <w:t>已</w:t>
      </w:r>
      <w:r>
        <w:rPr>
          <w:rFonts w:hint="eastAsia" w:ascii="仿宋_GB2312" w:hAnsi="仿宋_GB2312" w:eastAsia="仿宋_GB2312" w:cs="仿宋_GB2312"/>
          <w:b/>
          <w:bCs w:val="0"/>
          <w:sz w:val="32"/>
          <w:szCs w:val="32"/>
        </w:rPr>
        <w:t>退休）</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bCs w:val="0"/>
          <w:kern w:val="0"/>
          <w:sz w:val="32"/>
          <w:szCs w:val="32"/>
          <w:lang w:eastAsia="zh-CN" w:bidi="ar"/>
        </w:rPr>
        <w:t>现任</w:t>
      </w:r>
      <w:r>
        <w:rPr>
          <w:rFonts w:hint="eastAsia" w:ascii="仿宋_GB2312" w:hAnsi="仿宋_GB2312" w:eastAsia="仿宋_GB2312" w:cs="仿宋_GB2312"/>
          <w:b/>
          <w:bCs w:val="0"/>
          <w:kern w:val="0"/>
          <w:sz w:val="32"/>
          <w:szCs w:val="32"/>
          <w:lang w:bidi="ar"/>
        </w:rPr>
        <w:t>福州市老年大学艺术团团长</w:t>
      </w:r>
      <w:r>
        <w:rPr>
          <w:rFonts w:hint="eastAsia" w:ascii="仿宋_GB2312" w:hAnsi="仿宋_GB2312" w:eastAsia="仿宋_GB2312" w:cs="仿宋_GB2312"/>
          <w:b/>
          <w:bCs w:val="0"/>
          <w:kern w:val="0"/>
          <w:sz w:val="32"/>
          <w:szCs w:val="32"/>
          <w:lang w:eastAsia="zh-CN" w:bidi="ar"/>
        </w:rPr>
        <w:t>。</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bCs/>
          <w:sz w:val="32"/>
          <w:szCs w:val="32"/>
          <w:lang w:val="en-US" w:eastAsia="zh-CN"/>
        </w:rPr>
        <w:t>担任</w:t>
      </w:r>
      <w:r>
        <w:rPr>
          <w:rFonts w:hint="eastAsia" w:ascii="仿宋_GB2312" w:hAnsi="仿宋_GB2312" w:eastAsia="仿宋_GB2312" w:cs="仿宋_GB2312"/>
          <w:sz w:val="32"/>
          <w:szCs w:val="32"/>
        </w:rPr>
        <w:t>福州市老年大学艺术团团长</w:t>
      </w:r>
      <w:r>
        <w:rPr>
          <w:rFonts w:hint="eastAsia" w:ascii="仿宋_GB2312" w:hAnsi="仿宋_GB2312" w:eastAsia="仿宋_GB2312" w:cs="仿宋_GB2312"/>
          <w:sz w:val="32"/>
          <w:szCs w:val="32"/>
          <w:lang w:val="en-US" w:eastAsia="zh-CN"/>
        </w:rPr>
        <w:t>以来</w:t>
      </w:r>
      <w:r>
        <w:rPr>
          <w:rFonts w:hint="eastAsia" w:ascii="仿宋_GB2312" w:hAnsi="仿宋_GB2312" w:eastAsia="仿宋_GB2312" w:cs="仿宋_GB2312"/>
          <w:sz w:val="32"/>
          <w:szCs w:val="32"/>
        </w:rPr>
        <w:t>，整合资源打造的原创节目《日出东方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福州名牌歌》等成为城市文化亮点；领衔主演原创话剧《“8・17” 荔园红色电波》，以艺术形式传承红色文化。她担任</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全省首届老年人春晚总导演，组织创作13首社会主义核心价值观主题歌曲，并参与编写福建省首套老年志愿服务教材，带领团队与新时代文明实践中心合作。根据老干部专业特长，</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组建报告团、关爱工作团、科技服务团和“五老”艺术团，带领老干部深入校园开展“大手牵小手”活动。她先后荣获 “福建省诚信工作标兵”“八闽银发先锋”“福州市</w:t>
      </w:r>
      <w:r>
        <w:rPr>
          <w:rFonts w:hint="eastAsia" w:ascii="仿宋_GB2312" w:hAnsi="仿宋_GB2312" w:eastAsia="仿宋_GB2312" w:cs="仿宋_GB2312"/>
          <w:snapToGrid w:val="0"/>
          <w:kern w:val="0"/>
          <w:sz w:val="32"/>
          <w:szCs w:val="32"/>
        </w:rPr>
        <w:t>社会主义精神文明建设先进个人</w:t>
      </w:r>
      <w:r>
        <w:rPr>
          <w:rFonts w:hint="eastAsia" w:ascii="仿宋_GB2312" w:hAnsi="仿宋_GB2312" w:eastAsia="仿宋_GB2312" w:cs="仿宋_GB2312"/>
          <w:sz w:val="32"/>
          <w:szCs w:val="32"/>
        </w:rPr>
        <w:t>”等称号，用行动诠释 “老有所为” 的内涵。</w:t>
      </w:r>
    </w:p>
    <w:p>
      <w:pPr>
        <w:pStyle w:val="9"/>
        <w:keepNext w:val="0"/>
        <w:keepLines w:val="0"/>
        <w:pageBreakBefore w:val="0"/>
        <w:topLinePunct w:val="0"/>
        <w:bidi w:val="0"/>
        <w:adjustRightInd/>
        <w:spacing w:line="5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color w:val="auto"/>
          <w:sz w:val="32"/>
          <w:szCs w:val="32"/>
          <w:highlight w:val="none"/>
          <w:lang w:val="en-US" w:eastAsia="zh-CN"/>
        </w:rPr>
        <w:t>7.吴晓燕，女，汉族，群众，福州市如是养老服务有限责任公司负责人。</w:t>
      </w:r>
      <w:r>
        <w:rPr>
          <w:rFonts w:hint="eastAsia" w:ascii="仿宋_GB2312" w:hAnsi="仿宋_GB2312" w:eastAsia="仿宋_GB2312" w:cs="仿宋_GB2312"/>
          <w:b w:val="0"/>
          <w:bCs/>
          <w:color w:val="auto"/>
          <w:sz w:val="32"/>
          <w:szCs w:val="32"/>
          <w:highlight w:val="none"/>
          <w:lang w:val="en-US" w:eastAsia="zh-CN"/>
        </w:rPr>
        <w:t>她</w:t>
      </w:r>
      <w:r>
        <w:rPr>
          <w:rFonts w:hint="eastAsia" w:ascii="仿宋_GB2312" w:hAnsi="仿宋_GB2312" w:eastAsia="仿宋_GB2312" w:cs="仿宋_GB2312"/>
          <w:sz w:val="32"/>
          <w:szCs w:val="32"/>
          <w:lang w:val="en-US" w:eastAsia="zh-CN"/>
        </w:rPr>
        <w:t>带领团队突破人员、设施瓶颈，累计投入四千多万元，建成占地二十多亩、建筑面积八千平方米，设施完备的现代化养老机构，成为福州市农村养老示范点。四年来，她为困难孤寡老人减免费用超100多万元，为30余名失能老人定制康复方案，助其重获自理能力。每年组织20余场特色文化活动，打造“我们的节日”品牌。此外，曾任法律服务所主任的她，十余年为100余位困难老人提供免费法律援助，调解60余起赡养老人纠纷。她率先引入“时间银行”互助机制，组织健康老人完成300余次志愿服务，形成“低龄存时间、高龄换服务”的良性循环。团队作品《一封家书》获福州市养老机构短视频赛一等奖，养老院获评“全省最受欢迎养老机构”。</w:t>
      </w:r>
    </w:p>
    <w:p>
      <w:pPr>
        <w:keepNext w:val="0"/>
        <w:keepLines w:val="0"/>
        <w:pageBreakBefore w:val="0"/>
        <w:topLinePunct w:val="0"/>
        <w:bidi w:val="0"/>
        <w:adjustRightInd/>
        <w:spacing w:line="520" w:lineRule="exact"/>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color w:val="auto"/>
          <w:sz w:val="32"/>
          <w:szCs w:val="32"/>
          <w:highlight w:val="none"/>
          <w:lang w:val="en-US" w:eastAsia="zh-CN"/>
        </w:rPr>
        <w:t>8.薛琳，女，</w:t>
      </w:r>
      <w:r>
        <w:rPr>
          <w:rFonts w:hint="eastAsia" w:ascii="仿宋_GB2312" w:hAnsi="仿宋_GB2312" w:eastAsia="仿宋_GB2312" w:cs="仿宋_GB2312"/>
          <w:b/>
          <w:bCs/>
          <w:sz w:val="32"/>
          <w:szCs w:val="32"/>
          <w:lang w:val="en-US" w:eastAsia="zh-CN"/>
        </w:rPr>
        <w:t>汉族，中共党员，</w:t>
      </w:r>
      <w:r>
        <w:rPr>
          <w:rFonts w:hint="eastAsia" w:ascii="仿宋_GB2312" w:hAnsi="仿宋_GB2312" w:eastAsia="仿宋_GB2312" w:cs="仿宋_GB2312"/>
          <w:b/>
          <w:bCs w:val="0"/>
          <w:color w:val="auto"/>
          <w:sz w:val="32"/>
          <w:szCs w:val="32"/>
          <w:highlight w:val="none"/>
          <w:lang w:val="en-US" w:eastAsia="zh-CN"/>
        </w:rPr>
        <w:t>福州市社会福利院护理部主任。</w:t>
      </w:r>
      <w:r>
        <w:rPr>
          <w:rFonts w:hint="eastAsia" w:ascii="仿宋_GB2312" w:hAnsi="仿宋_GB2312" w:eastAsia="仿宋_GB2312" w:cs="仿宋_GB2312"/>
          <w:sz w:val="32"/>
          <w:szCs w:val="32"/>
          <w:lang w:val="en-US" w:eastAsia="zh-CN"/>
        </w:rPr>
        <w:t>她</w:t>
      </w:r>
      <w:r>
        <w:rPr>
          <w:rFonts w:hint="eastAsia" w:ascii="仿宋_GB2312" w:hAnsi="仿宋_GB2312" w:eastAsia="仿宋_GB2312" w:cs="仿宋_GB2312"/>
          <w:sz w:val="32"/>
          <w:szCs w:val="32"/>
          <w:lang w:eastAsia="zh-CN"/>
        </w:rPr>
        <w:t>17年坚守养老护理一线，在</w:t>
      </w:r>
      <w:r>
        <w:rPr>
          <w:rFonts w:hint="eastAsia" w:ascii="仿宋_GB2312" w:hAnsi="仿宋_GB2312" w:eastAsia="仿宋_GB2312" w:cs="仿宋_GB2312"/>
          <w:sz w:val="32"/>
          <w:szCs w:val="32"/>
          <w:lang w:val="en-US" w:eastAsia="zh-CN"/>
        </w:rPr>
        <w:t>2021年获评市民政系统“优秀共产党员”称号，2023年1月18日作为护理代表参与习近平总书记视频连线慰问活动。她</w:t>
      </w:r>
      <w:r>
        <w:rPr>
          <w:rFonts w:hint="eastAsia" w:ascii="仿宋_GB2312" w:hAnsi="仿宋_GB2312" w:eastAsia="仿宋_GB2312" w:cs="仿宋_GB2312"/>
          <w:sz w:val="32"/>
          <w:szCs w:val="32"/>
          <w:lang w:eastAsia="zh-CN"/>
        </w:rPr>
        <w:t>通过“专业护士—专业护理员”帮教模式、</w:t>
      </w:r>
      <w:r>
        <w:rPr>
          <w:rFonts w:hint="eastAsia" w:ascii="仿宋_GB2312" w:hAnsi="仿宋_GB2312" w:eastAsia="仿宋_GB2312" w:cs="仿宋_GB2312"/>
          <w:sz w:val="32"/>
          <w:szCs w:val="32"/>
          <w:lang w:val="en-US" w:eastAsia="zh-CN"/>
        </w:rPr>
        <w:t>创评“五星”护理员等举措，</w:t>
      </w:r>
      <w:r>
        <w:rPr>
          <w:rFonts w:hint="eastAsia" w:ascii="仿宋_GB2312" w:hAnsi="仿宋_GB2312" w:eastAsia="仿宋_GB2312" w:cs="仿宋_GB2312"/>
          <w:sz w:val="32"/>
          <w:szCs w:val="32"/>
          <w:lang w:eastAsia="zh-CN"/>
        </w:rPr>
        <w:t>培养出一支技能过硬、服务优质的团队。</w:t>
      </w:r>
      <w:r>
        <w:rPr>
          <w:rFonts w:hint="eastAsia" w:ascii="仿宋_GB2312" w:hAnsi="仿宋_GB2312" w:eastAsia="仿宋_GB2312" w:cs="仿宋_GB2312"/>
          <w:sz w:val="32"/>
          <w:szCs w:val="32"/>
          <w:lang w:val="en-US" w:eastAsia="zh-CN"/>
        </w:rPr>
        <w:t>积极探索“养无忧”的服务创新，积极推行“五心”理念、“五勤”工作法，实施三级护理质量控制体系，创新护士“驻区”管护，执行每日护理查房、每月各区质控及护理长例会。推动成立老人膳食委员会，提供个性化膳食服务等。两年来，接待省内外同行参观130余场，助力福利院获评“全国敬老文明号”“全国医养结合示范机构”等荣誉称号。</w:t>
      </w:r>
    </w:p>
    <w:p>
      <w:pPr>
        <w:pStyle w:val="9"/>
        <w:keepNext w:val="0"/>
        <w:keepLines w:val="0"/>
        <w:pageBreakBefore w:val="0"/>
        <w:topLinePunct w:val="0"/>
        <w:bidi w:val="0"/>
        <w:adjustRightInd/>
        <w:spacing w:line="520" w:lineRule="exact"/>
        <w:textAlignment w:val="auto"/>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right="159"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val="en-US" w:eastAsia="zh-CN"/>
        </w:rPr>
        <w:t>9.</w:t>
      </w:r>
      <w:r>
        <w:rPr>
          <w:rFonts w:hint="eastAsia" w:ascii="仿宋_GB2312" w:hAnsi="仿宋_GB2312" w:eastAsia="仿宋_GB2312" w:cs="仿宋_GB2312"/>
          <w:b/>
          <w:bCs w:val="0"/>
          <w:sz w:val="32"/>
          <w:szCs w:val="32"/>
        </w:rPr>
        <w:t>陈章宇</w:t>
      </w:r>
      <w:r>
        <w:rPr>
          <w:rFonts w:hint="eastAsia" w:ascii="仿宋_GB2312" w:hAnsi="仿宋_GB2312" w:eastAsia="仿宋_GB2312" w:cs="仿宋_GB2312"/>
          <w:b/>
          <w:bCs w:val="0"/>
          <w:sz w:val="32"/>
          <w:szCs w:val="32"/>
          <w:lang w:val="en-US" w:eastAsia="zh-CN"/>
        </w:rPr>
        <w:t>，男，</w:t>
      </w:r>
      <w:r>
        <w:rPr>
          <w:rFonts w:hint="eastAsia" w:ascii="仿宋_GB2312" w:hAnsi="仿宋_GB2312" w:eastAsia="仿宋_GB2312" w:cs="仿宋_GB2312"/>
          <w:b/>
          <w:bCs/>
          <w:sz w:val="32"/>
          <w:szCs w:val="32"/>
          <w:lang w:val="en-US" w:eastAsia="zh-CN"/>
        </w:rPr>
        <w:t>汉族，中共党员，</w:t>
      </w:r>
      <w:r>
        <w:rPr>
          <w:rFonts w:hint="eastAsia" w:ascii="仿宋_GB2312" w:hAnsi="仿宋_GB2312" w:eastAsia="仿宋_GB2312" w:cs="仿宋_GB2312"/>
          <w:b/>
          <w:bCs w:val="0"/>
          <w:spacing w:val="0"/>
          <w:sz w:val="32"/>
          <w:szCs w:val="32"/>
        </w:rPr>
        <w:t>福州左海运通管理集团有限公司出租车驾驶员</w:t>
      </w:r>
      <w:r>
        <w:rPr>
          <w:rFonts w:hint="eastAsia" w:ascii="仿宋_GB2312" w:hAnsi="仿宋_GB2312" w:eastAsia="仿宋_GB2312" w:cs="仿宋_GB2312"/>
          <w:b/>
          <w:bCs w:val="0"/>
          <w:spacing w:val="0"/>
          <w:sz w:val="32"/>
          <w:szCs w:val="32"/>
          <w:lang w:eastAsia="zh-CN"/>
        </w:rPr>
        <w:t>。</w:t>
      </w:r>
      <w:r>
        <w:rPr>
          <w:rFonts w:hint="eastAsia" w:ascii="仿宋_GB2312" w:hAnsi="仿宋_GB2312" w:eastAsia="仿宋_GB2312" w:cs="仿宋_GB2312"/>
          <w:sz w:val="32"/>
          <w:szCs w:val="32"/>
        </w:rPr>
        <w:t>十四年来，</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将出租车化作流动的爱心驿站。对于70岁以上老人和残障人士永远亮着“免费接送”的绿色灯牌。连续14个春节，</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都带着精心准备的年货准时出现</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鼓楼区社会福利院。2021年，在仓山区文明办推动下，“陈章宇爱心车队”正式成立。队员延续着“三个一”服务标准：一句暖心问候、一次主动搀扶、全程免收车费。</w:t>
      </w:r>
      <w:r>
        <w:rPr>
          <w:rFonts w:hint="eastAsia" w:ascii="仿宋_GB2312" w:hAnsi="仿宋_GB2312" w:eastAsia="仿宋_GB2312" w:cs="仿宋_GB2312"/>
          <w:sz w:val="32"/>
          <w:szCs w:val="32"/>
          <w:lang w:val="en-US" w:eastAsia="zh-CN"/>
        </w:rPr>
        <w:t>2023年9月被中国文明网评为“2023年第二季度中国好人”；2023年4月被中共福建省委、省政府评为“福建省劳动模范”；2022年9月被交通运输部、中华全国总工会授予（评为）“2021年最美出租车司机”；2021年11月被中共福州市委文明办评为“第七届福州市道德模范”；2020年12月被中共福州市委精神文明建设办公室评为“身边好人”。</w:t>
      </w:r>
    </w:p>
    <w:p>
      <w:pPr>
        <w:pStyle w:val="9"/>
        <w:keepNext w:val="0"/>
        <w:keepLines w:val="0"/>
        <w:pageBreakBefore w:val="0"/>
        <w:topLinePunct w:val="0"/>
        <w:bidi w:val="0"/>
        <w:adjustRightInd/>
        <w:spacing w:line="52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color w:val="auto"/>
          <w:sz w:val="32"/>
          <w:szCs w:val="32"/>
          <w:highlight w:val="none"/>
          <w:lang w:val="en-US" w:eastAsia="zh-CN"/>
        </w:rPr>
        <w:t>10.黄冬，女，</w:t>
      </w:r>
      <w:r>
        <w:rPr>
          <w:rFonts w:hint="eastAsia" w:ascii="仿宋_GB2312" w:hAnsi="仿宋_GB2312" w:eastAsia="仿宋_GB2312" w:cs="仿宋_GB2312"/>
          <w:b/>
          <w:bCs/>
          <w:sz w:val="32"/>
          <w:szCs w:val="32"/>
          <w:lang w:val="en-US" w:eastAsia="zh-CN"/>
        </w:rPr>
        <w:t>汉族，中共党员，福州市鼓楼区</w:t>
      </w:r>
      <w:r>
        <w:rPr>
          <w:rFonts w:hint="eastAsia" w:ascii="仿宋_GB2312" w:hAnsi="仿宋_GB2312" w:eastAsia="仿宋_GB2312" w:cs="仿宋_GB2312"/>
          <w:b/>
          <w:bCs w:val="0"/>
          <w:color w:val="auto"/>
          <w:sz w:val="32"/>
          <w:szCs w:val="32"/>
          <w:highlight w:val="none"/>
        </w:rPr>
        <w:t>洪山镇大凰山社区党委书记、居委会主任</w:t>
      </w:r>
      <w:r>
        <w:rPr>
          <w:rFonts w:hint="eastAsia" w:ascii="仿宋_GB2312" w:hAnsi="仿宋_GB2312" w:eastAsia="仿宋_GB2312" w:cs="仿宋_GB2312"/>
          <w:b/>
          <w:bCs w:val="0"/>
          <w:color w:val="auto"/>
          <w:sz w:val="32"/>
          <w:szCs w:val="32"/>
          <w:highlight w:val="none"/>
          <w:lang w:eastAsia="zh-CN"/>
        </w:rPr>
        <w:t>。</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扎根社区十一年深入了解老</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人的生活状况和需求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积极推动社区党群阵地迭代升级，从150平</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米的简陋办公场所，拓展到1600平</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米的配套用房，打造全新的社区空间。社区从过去的单一服务拓展到数字化多元服务，为老人提供了更加便捷、高效的服务。2024年3月，李强总理调研大凰山社区时，肯定了</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所在社区有关长者食堂+学堂、四点钟学校等社区养老和托管服务成效。</w:t>
      </w:r>
      <w:r>
        <w:rPr>
          <w:rFonts w:hint="eastAsia" w:ascii="仿宋_GB2312" w:hAnsi="仿宋_GB2312" w:eastAsia="仿宋_GB2312" w:cs="仿宋_GB2312"/>
          <w:sz w:val="32"/>
          <w:szCs w:val="32"/>
          <w:lang w:val="en-US" w:eastAsia="zh-CN"/>
        </w:rPr>
        <w:t>2024年6月，被中共福州市委授予“市优秀共产党员”称号；2024年12月，被福州市志愿者联合会评定为“四星级志愿者”；2025年3月，被福建省妇女联合会授予“福建省三八红旗手”称号。</w:t>
      </w:r>
    </w:p>
    <w:p>
      <w:pPr>
        <w:pStyle w:val="9"/>
        <w:keepNext w:val="0"/>
        <w:keepLines w:val="0"/>
        <w:pageBreakBefore w:val="0"/>
        <w:topLinePunct w:val="0"/>
        <w:bidi w:val="0"/>
        <w:adjustRightInd/>
        <w:spacing w:line="5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color w:val="auto"/>
          <w:sz w:val="32"/>
          <w:szCs w:val="32"/>
          <w:highlight w:val="none"/>
          <w:lang w:val="en-US" w:eastAsia="zh-CN"/>
        </w:rPr>
        <w:t>11.黄斐斌，</w:t>
      </w:r>
      <w:r>
        <w:rPr>
          <w:rFonts w:hint="eastAsia" w:ascii="仿宋_GB2312" w:hAnsi="仿宋_GB2312" w:eastAsia="仿宋_GB2312" w:cs="仿宋_GB2312"/>
          <w:b/>
          <w:bCs w:val="0"/>
          <w:sz w:val="32"/>
          <w:szCs w:val="32"/>
          <w:lang w:val="en-US" w:eastAsia="zh-CN"/>
        </w:rPr>
        <w:t>男，</w:t>
      </w:r>
      <w:r>
        <w:rPr>
          <w:rFonts w:hint="eastAsia" w:ascii="仿宋_GB2312" w:hAnsi="仿宋_GB2312" w:eastAsia="仿宋_GB2312" w:cs="仿宋_GB2312"/>
          <w:b/>
          <w:bCs/>
          <w:sz w:val="32"/>
          <w:szCs w:val="32"/>
          <w:lang w:val="en-US" w:eastAsia="zh-CN"/>
        </w:rPr>
        <w:t>汉族，中共党员，</w:t>
      </w:r>
      <w:r>
        <w:rPr>
          <w:rFonts w:hint="eastAsia" w:ascii="仿宋_GB2312" w:hAnsi="仿宋_GB2312" w:eastAsia="仿宋_GB2312" w:cs="仿宋_GB2312"/>
          <w:b/>
          <w:bCs w:val="0"/>
          <w:color w:val="auto"/>
          <w:sz w:val="32"/>
          <w:szCs w:val="32"/>
          <w:highlight w:val="none"/>
          <w:lang w:eastAsia="zh-CN"/>
        </w:rPr>
        <w:t>闽清县民政局养老服务和福利慈善科负责人。</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做为闽清县养老志愿服务队的中坚力量，坚持十年如一日，做志愿服务的“养老摆渡人”，累计志愿服务时长</w:t>
      </w:r>
      <w:r>
        <w:rPr>
          <w:rFonts w:hint="eastAsia" w:ascii="仿宋_GB2312" w:hAnsi="仿宋_GB2312" w:eastAsia="仿宋_GB2312" w:cs="仿宋_GB2312"/>
          <w:sz w:val="32"/>
          <w:szCs w:val="32"/>
          <w:lang w:val="en-US" w:eastAsia="zh-CN"/>
        </w:rPr>
        <w:t>达</w:t>
      </w:r>
      <w:r>
        <w:rPr>
          <w:rFonts w:hint="eastAsia" w:ascii="仿宋_GB2312" w:hAnsi="仿宋_GB2312" w:eastAsia="仿宋_GB2312" w:cs="仿宋_GB2312"/>
          <w:sz w:val="32"/>
          <w:szCs w:val="32"/>
        </w:rPr>
        <w:t>1072小时。他积极组织参加各类养老志愿服务，上门慰问探访高龄、孤寡、</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"https://www.baidu.com/s?wd=%E7%8B%AC%E5%B1%85%E8%80%81%E4%BA%BA&amp;tn=44039180_cpr&amp;fenlei=mv6quAkxTZn0IZRqIHckPjm4nH00T1YdryuhnWbvnHw-rj-bryR10ZwV5Hcvrjm3rH6sPfKWUMw85HfYnjn4nH6sgvPsT6KdThsqpZwYTjCEQLGCpyw9Uz4Bmy-bIi4WUvYETgN-TLwGUv3EPjDLP1mdPWmz"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独居老年人</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春节为低保</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"https://www.baidu.com/s?wd=%E7%A9%BA%E5%B7%A2%E8%80%81%E4%BA%BA&amp;tn=44039180_cpr&amp;fenlei=mv6quAkxTZn0IZRqIHckPjm4nH00T1YdryuhnWbvnHw-rj-bryR10ZwV5Hcvrjm3rH6sPfKWUMw85HfYnjn4nH6sgvPsT6KdThsqpZwYTjCEQLGCpyw9Uz4Bmy-bIi4WUvYETgN-TLwGUv3EPjDLP1mdPWmz"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空巢老人</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送温暖，为城区独居老人建立“一人一档”健康档案，他还积极联动福建7997公益组织和社工机构，结合福州独有的敬老节“拗九节”及重阳节等系列志愿活动30余场次，全县的长者代表汇聚一堂，其乐融融，形成了闽清县特色敬老助老品牌。</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lang w:val="en-US" w:eastAsia="zh-CN"/>
        </w:rPr>
        <w:t>在部队服役期间荣立三等功两次，在地方获评福州市首届“孝亲敬老之星”、闽清县“我心目中的政法卫士”、福建省老年事业促进会“最美志愿者”等荣誉称号。</w:t>
      </w:r>
    </w:p>
    <w:p>
      <w:pPr>
        <w:keepNext w:val="0"/>
        <w:keepLines w:val="0"/>
        <w:pageBreakBefore w:val="0"/>
        <w:topLinePunct w:val="0"/>
        <w:bidi w:val="0"/>
        <w:adjustRightInd/>
        <w:spacing w:line="520" w:lineRule="exact"/>
        <w:textAlignment w:val="auto"/>
        <w:rPr>
          <w:rFonts w:hint="eastAsia"/>
        </w:rPr>
      </w:pPr>
    </w:p>
    <w:p>
      <w:pPr>
        <w:pStyle w:val="9"/>
        <w:keepNext w:val="0"/>
        <w:keepLines w:val="0"/>
        <w:pageBreakBefore w:val="0"/>
        <w:kinsoku/>
        <w:wordWrap/>
        <w:overflowPunct/>
        <w:topLinePunct w:val="0"/>
        <w:autoSpaceDE/>
        <w:autoSpaceDN/>
        <w:bidi w:val="0"/>
        <w:adjustRightInd/>
        <w:snapToGrid/>
        <w:spacing w:line="520" w:lineRule="exact"/>
        <w:ind w:left="0" w:leftChars="0" w:firstLine="64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val="0"/>
          <w:color w:val="auto"/>
          <w:sz w:val="32"/>
          <w:szCs w:val="32"/>
          <w:highlight w:val="none"/>
          <w:lang w:val="en-US" w:eastAsia="zh-CN"/>
        </w:rPr>
        <w:t>12.</w:t>
      </w:r>
      <w:r>
        <w:rPr>
          <w:rFonts w:hint="eastAsia" w:ascii="仿宋_GB2312" w:hAnsi="仿宋_GB2312" w:eastAsia="仿宋_GB2312" w:cs="仿宋_GB2312"/>
          <w:b/>
          <w:bCs w:val="0"/>
          <w:color w:val="auto"/>
          <w:sz w:val="32"/>
          <w:szCs w:val="32"/>
          <w:highlight w:val="none"/>
        </w:rPr>
        <w:t>黄钰绥</w:t>
      </w:r>
      <w:r>
        <w:rPr>
          <w:rFonts w:hint="eastAsia" w:ascii="仿宋_GB2312" w:hAnsi="仿宋_GB2312" w:eastAsia="仿宋_GB2312" w:cs="仿宋_GB2312"/>
          <w:b/>
          <w:bCs w:val="0"/>
          <w:color w:val="auto"/>
          <w:sz w:val="32"/>
          <w:szCs w:val="32"/>
          <w:highlight w:val="none"/>
          <w:lang w:val="en-US" w:eastAsia="zh-CN"/>
        </w:rPr>
        <w:t>，女，苗族，中共党员，</w:t>
      </w:r>
      <w:r>
        <w:rPr>
          <w:rFonts w:hint="eastAsia" w:ascii="仿宋_GB2312" w:hAnsi="仿宋_GB2312" w:eastAsia="仿宋_GB2312" w:cs="仿宋_GB2312"/>
          <w:b/>
          <w:bCs w:val="0"/>
          <w:color w:val="auto"/>
          <w:sz w:val="32"/>
          <w:szCs w:val="32"/>
          <w:highlight w:val="none"/>
        </w:rPr>
        <w:t>厦门市思明区中华街道镇海社区书记、主任</w:t>
      </w:r>
      <w:r>
        <w:rPr>
          <w:rFonts w:hint="eastAsia" w:ascii="仿宋_GB2312" w:hAnsi="仿宋_GB2312" w:eastAsia="仿宋_GB2312" w:cs="仿宋_GB2312"/>
          <w:b/>
          <w:bCs w:val="0"/>
          <w:color w:val="auto"/>
          <w:sz w:val="32"/>
          <w:szCs w:val="32"/>
          <w:highlight w:val="none"/>
          <w:lang w:eastAsia="zh-CN"/>
        </w:rPr>
        <w:t>。</w:t>
      </w:r>
      <w:r>
        <w:rPr>
          <w:rFonts w:hint="eastAsia" w:ascii="仿宋_GB2312" w:hAnsi="仿宋_GB2312" w:eastAsia="仿宋_GB2312" w:cs="仿宋_GB2312"/>
          <w:b w:val="0"/>
          <w:bCs w:val="0"/>
          <w:sz w:val="32"/>
          <w:szCs w:val="32"/>
          <w:lang w:val="en-US" w:eastAsia="zh-CN"/>
        </w:rPr>
        <w:t>她</w:t>
      </w:r>
      <w:r>
        <w:rPr>
          <w:rFonts w:hint="eastAsia" w:ascii="仿宋_GB2312" w:hAnsi="仿宋_GB2312" w:eastAsia="仿宋_GB2312" w:cs="仿宋_GB2312"/>
          <w:sz w:val="32"/>
          <w:szCs w:val="32"/>
          <w:lang w:eastAsia="zh-CN"/>
        </w:rPr>
        <w:t>统筹</w:t>
      </w:r>
      <w:r>
        <w:rPr>
          <w:rFonts w:hint="eastAsia" w:ascii="仿宋_GB2312" w:hAnsi="仿宋_GB2312" w:eastAsia="仿宋_GB2312" w:cs="仿宋_GB2312"/>
          <w:sz w:val="32"/>
          <w:szCs w:val="32"/>
        </w:rPr>
        <w:t>协调</w:t>
      </w:r>
      <w:r>
        <w:rPr>
          <w:rFonts w:hint="eastAsia" w:ascii="仿宋_GB2312" w:hAnsi="仿宋_GB2312" w:eastAsia="仿宋_GB2312" w:cs="仿宋_GB2312"/>
          <w:sz w:val="32"/>
          <w:szCs w:val="32"/>
          <w:lang w:eastAsia="zh-CN"/>
        </w:rPr>
        <w:t>辖内</w:t>
      </w:r>
      <w:r>
        <w:rPr>
          <w:rFonts w:hint="eastAsia" w:ascii="仿宋_GB2312" w:hAnsi="仿宋_GB2312" w:eastAsia="仿宋_GB2312" w:cs="仿宋_GB2312"/>
          <w:sz w:val="32"/>
          <w:szCs w:val="32"/>
        </w:rPr>
        <w:t>闲置</w:t>
      </w:r>
      <w:r>
        <w:rPr>
          <w:rFonts w:hint="eastAsia" w:ascii="仿宋_GB2312" w:hAnsi="仿宋_GB2312" w:eastAsia="仿宋_GB2312" w:cs="仿宋_GB2312"/>
          <w:sz w:val="32"/>
          <w:szCs w:val="32"/>
          <w:lang w:eastAsia="zh-CN"/>
        </w:rPr>
        <w:t>阵地</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val="en-US" w:eastAsia="zh-CN"/>
        </w:rPr>
        <w:t>配备</w:t>
      </w:r>
      <w:r>
        <w:rPr>
          <w:rFonts w:hint="eastAsia" w:ascii="仿宋_GB2312" w:hAnsi="仿宋_GB2312" w:eastAsia="仿宋_GB2312" w:cs="仿宋_GB2312"/>
          <w:sz w:val="32"/>
          <w:szCs w:val="32"/>
        </w:rPr>
        <w:t>适老设施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在多个小区建成小区党群服务站，形成“1中心+N站点”的为老服务阵地网络。组建“银龄服务团”“近邻解忧志愿服务队”等队伍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促成爱心企业解决老人“摸黑上楼”难题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多方筹措资金用于适老化改造。设立“邻里厨房”，惠及7000余人次；组织“银龄服务团”为32名空巢老人</w:t>
      </w:r>
      <w:r>
        <w:rPr>
          <w:rFonts w:hint="eastAsia" w:ascii="仿宋_GB2312" w:hAnsi="仿宋_GB2312" w:eastAsia="仿宋_GB2312" w:cs="仿宋_GB2312"/>
          <w:sz w:val="32"/>
          <w:szCs w:val="32"/>
          <w:lang w:eastAsia="zh-CN"/>
        </w:rPr>
        <w:t>常态化</w:t>
      </w:r>
      <w:r>
        <w:rPr>
          <w:rFonts w:hint="eastAsia" w:ascii="仿宋_GB2312" w:hAnsi="仿宋_GB2312" w:eastAsia="仿宋_GB2312" w:cs="仿宋_GB2312"/>
          <w:sz w:val="32"/>
          <w:szCs w:val="32"/>
        </w:rPr>
        <w:t>上门送餐。首创“智引银龄”课堂，项目获评福建省“智慧助老”优质项目。</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“1名低龄老人+N志愿者服务1名高龄老人”模式</w:t>
      </w:r>
      <w:r>
        <w:rPr>
          <w:rFonts w:hint="eastAsia" w:ascii="仿宋_GB2312" w:hAnsi="仿宋_GB2312" w:eastAsia="仿宋_GB2312" w:cs="仿宋_GB2312"/>
          <w:sz w:val="32"/>
          <w:szCs w:val="32"/>
          <w:lang w:eastAsia="zh-CN"/>
        </w:rPr>
        <w:t>，组织成立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24小时应急助老服务队</w:t>
      </w:r>
      <w:r>
        <w:rPr>
          <w:rFonts w:hint="eastAsia" w:ascii="仿宋_GB2312" w:hAnsi="仿宋_GB2312" w:eastAsia="仿宋_GB2312" w:cs="仿宋_GB2312"/>
          <w:sz w:val="32"/>
          <w:szCs w:val="32"/>
        </w:rPr>
        <w:t>”多次深夜护送急症老人就医。成立“近邻解忧茶水铺”，组织42名银发志愿者化解纠纷46起。培育老年合唱、南音等文艺队16支，开设课程12类，年活动360余场。老年学堂自创节目登上厦门春晚、全国民间文艺汇演并获过金奖</w:t>
      </w:r>
      <w:r>
        <w:rPr>
          <w:rFonts w:hint="eastAsia" w:ascii="仿宋_GB2312" w:hAnsi="仿宋_GB2312" w:eastAsia="仿宋_GB2312" w:cs="仿宋_GB2312"/>
          <w:sz w:val="32"/>
          <w:szCs w:val="32"/>
          <w:lang w:eastAsia="zh-CN"/>
        </w:rPr>
        <w:t>，老年学堂也荣获福建省示范性老年学校</w:t>
      </w:r>
      <w:r>
        <w:rPr>
          <w:rFonts w:hint="eastAsia" w:ascii="仿宋_GB2312" w:hAnsi="仿宋_GB2312" w:eastAsia="仿宋_GB2312" w:cs="仿宋_GB2312"/>
          <w:sz w:val="32"/>
          <w:szCs w:val="32"/>
        </w:rPr>
        <w:t>；组建</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“老教师、老军人”等七支</w:t>
      </w:r>
      <w:r>
        <w:rPr>
          <w:rFonts w:hint="eastAsia" w:ascii="仿宋_GB2312" w:hAnsi="仿宋_GB2312" w:eastAsia="仿宋_GB2312" w:cs="仿宋_GB2312"/>
          <w:sz w:val="32"/>
          <w:szCs w:val="32"/>
          <w:lang w:eastAsia="zh-CN"/>
        </w:rPr>
        <w:t>银龄</w:t>
      </w:r>
      <w:r>
        <w:rPr>
          <w:rFonts w:hint="eastAsia" w:ascii="仿宋_GB2312" w:hAnsi="仿宋_GB2312" w:eastAsia="仿宋_GB2312" w:cs="仿宋_GB2312"/>
          <w:sz w:val="32"/>
          <w:szCs w:val="32"/>
        </w:rPr>
        <w:t>志愿服务队。</w:t>
      </w:r>
      <w:r>
        <w:rPr>
          <w:rFonts w:hint="eastAsia" w:ascii="仿宋_GB2312" w:hAnsi="仿宋_GB2312" w:eastAsia="仿宋_GB2312" w:cs="仿宋_GB2312"/>
          <w:color w:val="000000"/>
          <w:sz w:val="32"/>
          <w:szCs w:val="32"/>
          <w:lang w:eastAsia="zh-CN"/>
        </w:rPr>
        <w:t>2023年</w:t>
      </w:r>
      <w:r>
        <w:rPr>
          <w:rFonts w:hint="eastAsia" w:ascii="仿宋_GB2312" w:hAnsi="仿宋_GB2312" w:eastAsia="仿宋_GB2312" w:cs="仿宋_GB2312"/>
          <w:color w:val="000000"/>
          <w:sz w:val="32"/>
          <w:szCs w:val="32"/>
          <w:lang w:val="en-US" w:eastAsia="zh-CN"/>
        </w:rPr>
        <w:t>6月</w:t>
      </w:r>
      <w:r>
        <w:rPr>
          <w:rFonts w:hint="eastAsia" w:ascii="仿宋_GB2312" w:hAnsi="仿宋_GB2312" w:eastAsia="仿宋_GB2312" w:cs="仿宋_GB2312"/>
          <w:color w:val="000000"/>
          <w:sz w:val="32"/>
          <w:szCs w:val="32"/>
          <w:lang w:eastAsia="zh-CN"/>
        </w:rPr>
        <w:t>获思明区委区政府颁发“区级健康先进个人”荣誉称号；2024年</w:t>
      </w:r>
      <w:r>
        <w:rPr>
          <w:rFonts w:hint="eastAsia" w:ascii="仿宋_GB2312" w:hAnsi="仿宋_GB2312" w:eastAsia="仿宋_GB2312" w:cs="仿宋_GB2312"/>
          <w:color w:val="000000"/>
          <w:sz w:val="32"/>
          <w:szCs w:val="32"/>
          <w:lang w:val="en-US" w:eastAsia="zh-CN"/>
        </w:rPr>
        <w:t>6月获</w:t>
      </w:r>
      <w:r>
        <w:rPr>
          <w:rFonts w:hint="eastAsia" w:ascii="仿宋_GB2312" w:hAnsi="仿宋_GB2312" w:eastAsia="仿宋_GB2312" w:cs="仿宋_GB2312"/>
          <w:color w:val="000000"/>
          <w:sz w:val="32"/>
          <w:szCs w:val="32"/>
          <w:lang w:eastAsia="zh-CN"/>
        </w:rPr>
        <w:t>市委市政府颁发“厦门市优秀党务工作者”荣誉称号。</w:t>
      </w:r>
    </w:p>
    <w:p>
      <w:pPr>
        <w:pStyle w:val="9"/>
        <w:keepNext w:val="0"/>
        <w:keepLines w:val="0"/>
        <w:pageBreakBefore w:val="0"/>
        <w:topLinePunct w:val="0"/>
        <w:bidi w:val="0"/>
        <w:adjustRightInd/>
        <w:spacing w:line="5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color w:val="auto"/>
          <w:sz w:val="32"/>
          <w:szCs w:val="32"/>
          <w:highlight w:val="none"/>
          <w:lang w:val="en-US" w:eastAsia="zh-CN"/>
        </w:rPr>
        <w:t>13.</w:t>
      </w:r>
      <w:r>
        <w:rPr>
          <w:rFonts w:hint="eastAsia" w:ascii="仿宋_GB2312" w:hAnsi="仿宋_GB2312" w:eastAsia="仿宋_GB2312" w:cs="仿宋_GB2312"/>
          <w:b/>
          <w:bCs w:val="0"/>
          <w:color w:val="auto"/>
          <w:sz w:val="32"/>
          <w:szCs w:val="32"/>
          <w:highlight w:val="none"/>
        </w:rPr>
        <w:t>黄泽昀</w:t>
      </w:r>
      <w:r>
        <w:rPr>
          <w:rFonts w:hint="eastAsia" w:ascii="仿宋_GB2312" w:hAnsi="仿宋_GB2312" w:eastAsia="仿宋_GB2312" w:cs="仿宋_GB2312"/>
          <w:b/>
          <w:bCs w:val="0"/>
          <w:color w:val="auto"/>
          <w:sz w:val="32"/>
          <w:szCs w:val="32"/>
          <w:highlight w:val="none"/>
          <w:lang w:val="en-US" w:eastAsia="zh-CN"/>
        </w:rPr>
        <w:t>，女，汉族，中共党员，</w:t>
      </w:r>
      <w:r>
        <w:rPr>
          <w:rFonts w:hint="eastAsia" w:ascii="仿宋_GB2312" w:hAnsi="仿宋_GB2312" w:eastAsia="仿宋_GB2312" w:cs="仿宋_GB2312"/>
          <w:b/>
          <w:bCs w:val="0"/>
          <w:color w:val="auto"/>
          <w:spacing w:val="-6"/>
          <w:sz w:val="32"/>
          <w:szCs w:val="32"/>
          <w:highlight w:val="none"/>
        </w:rPr>
        <w:t>厦门市公安局指挥情报中心指挥调度处二级警长</w:t>
      </w:r>
      <w:r>
        <w:rPr>
          <w:rFonts w:hint="eastAsia" w:ascii="仿宋_GB2312" w:hAnsi="仿宋_GB2312" w:eastAsia="仿宋_GB2312" w:cs="仿宋_GB2312"/>
          <w:b/>
          <w:bCs w:val="0"/>
          <w:color w:val="auto"/>
          <w:spacing w:val="-6"/>
          <w:sz w:val="32"/>
          <w:szCs w:val="32"/>
          <w:highlight w:val="none"/>
          <w:lang w:eastAsia="zh-CN"/>
        </w:rPr>
        <w:t>。</w:t>
      </w:r>
      <w:r>
        <w:rPr>
          <w:rFonts w:hint="eastAsia" w:ascii="仿宋_GB2312" w:hAnsi="仿宋_GB2312" w:eastAsia="仿宋_GB2312" w:cs="仿宋_GB2312"/>
          <w:sz w:val="32"/>
          <w:szCs w:val="32"/>
          <w:lang w:val="en-US" w:eastAsia="zh-CN"/>
        </w:rPr>
        <w:t>2022年以来，她牵头工作团队结合实际推行“三化”（机制化、科技化、社会化）寻人机制，全力协助群众找回迷路走失老人、小孩累计1万余人次。她牵头研发“觅”＋走失人员智联快寻应用，荣获全省公安机关基层应用创新大赛三等奖，针对阿尔兹海默症患者走失问题，主动走访相关部门，制作“一人一册”，推动研发“低成本、续航强、便携带”的专用定位装备，在推广应用并跟踪试运行情况，得到患者家属的充分肯定。同时，主动对接参与《今日头条》免费公益寻人项目，建立与“今日头条”公益寻人合作机制。2019年被厦门市公安局授予个人三等功;2021年5月被评为优秀公务员，并被厦门市公安局记个人嘉奖；2024年1月被厦门市公安局评为最美基层民警并记个人三等功；2025年4月被评为优秀公务员，并被厦门市公安局记个人嘉奖。</w:t>
      </w: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14.林晓祥，</w:t>
      </w:r>
      <w:r>
        <w:rPr>
          <w:rFonts w:hint="eastAsia" w:ascii="仿宋_GB2312" w:hAnsi="仿宋_GB2312" w:eastAsia="仿宋_GB2312" w:cs="仿宋_GB2312"/>
          <w:b/>
          <w:bCs w:val="0"/>
          <w:sz w:val="32"/>
          <w:szCs w:val="32"/>
          <w:lang w:val="en-US" w:eastAsia="zh-CN"/>
        </w:rPr>
        <w:t>男，</w:t>
      </w:r>
      <w:r>
        <w:rPr>
          <w:rFonts w:hint="eastAsia" w:ascii="仿宋_GB2312" w:hAnsi="仿宋_GB2312" w:eastAsia="仿宋_GB2312" w:cs="仿宋_GB2312"/>
          <w:b/>
          <w:bCs/>
          <w:sz w:val="32"/>
          <w:szCs w:val="32"/>
          <w:lang w:val="en-US" w:eastAsia="zh-CN"/>
        </w:rPr>
        <w:t>汉族，致公党员，</w:t>
      </w:r>
      <w:r>
        <w:rPr>
          <w:rFonts w:hint="eastAsia" w:ascii="仿宋_GB2312" w:hAnsi="仿宋_GB2312" w:eastAsia="仿宋_GB2312" w:cs="仿宋_GB2312"/>
          <w:b/>
          <w:bCs/>
          <w:kern w:val="2"/>
          <w:sz w:val="32"/>
          <w:szCs w:val="32"/>
          <w:lang w:val="en-US" w:eastAsia="zh-CN" w:bidi="ar-SA"/>
        </w:rPr>
        <w:t>厦门市同安区同心社会工作服务中心理事长。</w:t>
      </w:r>
      <w:r>
        <w:rPr>
          <w:rFonts w:hint="eastAsia" w:ascii="仿宋_GB2312" w:hAnsi="仿宋_GB2312" w:eastAsia="仿宋_GB2312" w:cs="仿宋_GB2312"/>
          <w:sz w:val="32"/>
          <w:szCs w:val="32"/>
          <w:lang w:val="en-US" w:eastAsia="zh-CN"/>
        </w:rPr>
        <w:t>他作为“顶上乡村”省级农村试点项目负责人，创新采用“保障服务-增能服务-资产建设”三步走模式，不仅改善老人生活，更复兴乡村文化；2018年引入“养老时间银行”，目前已吸引45名志愿者，累计服务超3200小时；2020年发起“银城微心愿”项目，已圆梦1912个，圆梦价值90万余元，获省民政厅肯定并在多地推广；推动田洋村“爱拼食堂”和下墩村“幸福邻里”为老空间活化，打造乡村老年人综合活动中心；联合同心慈善会打造“你的样子”敬老乡村行项目，形成“社工+义工+N”可持续公益模式。先后获评市“爱心厦门建设工作先进个人”、市专业社会工作领军人才、市“最美志愿者”、市“优秀社会工作者”等荣誉。</w:t>
      </w:r>
    </w:p>
    <w:p>
      <w:pPr>
        <w:pStyle w:val="9"/>
        <w:keepNext w:val="0"/>
        <w:keepLines w:val="0"/>
        <w:pageBreakBefore w:val="0"/>
        <w:topLinePunct w:val="0"/>
        <w:bidi w:val="0"/>
        <w:adjustRightInd/>
        <w:spacing w:line="520" w:lineRule="exact"/>
        <w:textAlignment w:val="auto"/>
        <w:rPr>
          <w:rFonts w:hint="eastAsia"/>
          <w:lang w:val="en-US" w:eastAsia="zh-CN"/>
        </w:rPr>
      </w:pPr>
    </w:p>
    <w:p>
      <w:pPr>
        <w:keepNext w:val="0"/>
        <w:keepLines w:val="0"/>
        <w:pageBreakBefore w:val="0"/>
        <w:topLinePunct w:val="0"/>
        <w:bidi w:val="0"/>
        <w:adjustRightInd/>
        <w:spacing w:line="52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15.华祎，女，</w:t>
      </w:r>
      <w:r>
        <w:rPr>
          <w:rFonts w:hint="eastAsia" w:ascii="仿宋_GB2312" w:hAnsi="仿宋_GB2312" w:eastAsia="仿宋_GB2312" w:cs="仿宋_GB2312"/>
          <w:b/>
          <w:bCs w:val="0"/>
          <w:color w:val="auto"/>
          <w:sz w:val="32"/>
          <w:szCs w:val="32"/>
          <w:highlight w:val="none"/>
          <w:lang w:val="en-US" w:eastAsia="zh-CN"/>
        </w:rPr>
        <w:t>汉族，中共党员，</w:t>
      </w:r>
      <w:r>
        <w:rPr>
          <w:rFonts w:hint="eastAsia" w:ascii="仿宋_GB2312" w:hAnsi="仿宋_GB2312" w:eastAsia="仿宋_GB2312" w:cs="仿宋_GB2312"/>
          <w:b/>
          <w:bCs/>
          <w:kern w:val="2"/>
          <w:sz w:val="32"/>
          <w:szCs w:val="32"/>
          <w:lang w:val="en-US" w:eastAsia="zh-CN" w:bidi="ar-SA"/>
        </w:rPr>
        <w:t>厦门象屿慈爱老年养护中心执行院长。</w:t>
      </w:r>
      <w:r>
        <w:rPr>
          <w:rFonts w:hint="eastAsia" w:ascii="仿宋_GB2312" w:hAnsi="仿宋_GB2312" w:eastAsia="仿宋_GB2312" w:cs="仿宋_GB2312"/>
          <w:sz w:val="32"/>
          <w:szCs w:val="32"/>
          <w:lang w:val="en-US" w:eastAsia="zh-CN"/>
        </w:rPr>
        <w:t>她推动象屿慈爱与7家医疗机构建立绿色通道，打造“15分钟急救响应圈”，实现紧急转诊及时率100%。她引入智能监测系统实时监控长者健康数据，开设书法、闽南文化等20余门课程，原创《拉筋舞》课程惠及5000余名社区长者。主导编制涵盖400余项制度的《服务流程与标准汇编》，建立“金字塔式”服务架构。创新“文化怀旧疗法”，通过方言交流、老照片回忆等方式帮助长者重建社交连接。作为团队负责人，她推行“五星护理员”晋升体系，培养专业人才300余名，为行业输送了高质量服务力量。</w:t>
      </w:r>
    </w:p>
    <w:p>
      <w:pPr>
        <w:pStyle w:val="9"/>
        <w:keepNext w:val="0"/>
        <w:keepLines w:val="0"/>
        <w:pageBreakBefore w:val="0"/>
        <w:topLinePunct w:val="0"/>
        <w:bidi w:val="0"/>
        <w:adjustRightInd/>
        <w:spacing w:line="5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16.</w:t>
      </w:r>
      <w:r>
        <w:rPr>
          <w:rFonts w:hint="eastAsia" w:ascii="仿宋_GB2312" w:hAnsi="仿宋_GB2312" w:eastAsia="仿宋_GB2312" w:cs="仿宋_GB2312"/>
          <w:b/>
          <w:bCs/>
          <w:sz w:val="32"/>
          <w:szCs w:val="32"/>
        </w:rPr>
        <w:t>罗晓红</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男</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val="0"/>
          <w:color w:val="auto"/>
          <w:sz w:val="32"/>
          <w:szCs w:val="32"/>
          <w:highlight w:val="none"/>
          <w:lang w:val="en-US" w:eastAsia="zh-CN"/>
        </w:rPr>
        <w:t>汉族，中共党员，</w:t>
      </w:r>
      <w:r>
        <w:rPr>
          <w:rFonts w:hint="eastAsia" w:ascii="仿宋_GB2312" w:hAnsi="仿宋_GB2312" w:eastAsia="仿宋_GB2312" w:cs="仿宋_GB2312"/>
          <w:b/>
          <w:bCs/>
          <w:sz w:val="32"/>
          <w:szCs w:val="32"/>
        </w:rPr>
        <w:t>漳州市民政局养老服务科科长</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精心搭建漳州养老的“四梁八柱”，探索创新养老用房配建、医养结合发展、漳台养老合作等多项工作机制被民政部、财政部、国家卫健委及省委省政府推广。他先后于2010年、2022年记“三等功”，2023年12月获评2023年漳州市最美退役军人提名奖。</w:t>
      </w:r>
    </w:p>
    <w:p>
      <w:pPr>
        <w:pStyle w:val="9"/>
        <w:keepNext w:val="0"/>
        <w:keepLines w:val="0"/>
        <w:pageBreakBefore w:val="0"/>
        <w:topLinePunct w:val="0"/>
        <w:bidi w:val="0"/>
        <w:adjustRightInd/>
        <w:spacing w:line="5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17.</w:t>
      </w:r>
      <w:r>
        <w:rPr>
          <w:rFonts w:hint="eastAsia" w:ascii="仿宋_GB2312" w:hAnsi="仿宋_GB2312" w:eastAsia="仿宋_GB2312" w:cs="仿宋_GB2312"/>
          <w:b/>
          <w:bCs/>
          <w:sz w:val="32"/>
          <w:szCs w:val="32"/>
        </w:rPr>
        <w:t>邱正斌</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男</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val="0"/>
          <w:color w:val="auto"/>
          <w:sz w:val="32"/>
          <w:szCs w:val="32"/>
          <w:highlight w:val="none"/>
          <w:lang w:val="en-US" w:eastAsia="zh-CN"/>
        </w:rPr>
        <w:t>汉族，民盟盟员</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漳州禾康智慧养老产业有限公司董事长。</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深耕福建养老服务行业，带领漳州禾康团队300余人，在4区3县构建居家、社区、机构融合的养老服务网络（30个社区网点、5家机构、3个助餐点），年服务老年人近35万人次。他创新提出并践行“打造没有围墙的养老院”理念，推动智慧养老发展，将禾康集团打造成国家级智慧养老标杆，荣获“2021中国智慧养老十大品牌”“2021中国养老十大品牌”等荣誉。</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18.</w:t>
      </w:r>
      <w:r>
        <w:rPr>
          <w:rFonts w:hint="eastAsia" w:ascii="仿宋_GB2312" w:hAnsi="仿宋_GB2312" w:eastAsia="仿宋_GB2312" w:cs="仿宋_GB2312"/>
          <w:b/>
          <w:bCs/>
          <w:sz w:val="32"/>
          <w:szCs w:val="32"/>
        </w:rPr>
        <w:t>邵安龙</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男</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val="0"/>
          <w:color w:val="auto"/>
          <w:sz w:val="32"/>
          <w:szCs w:val="32"/>
          <w:highlight w:val="none"/>
          <w:lang w:val="en-US" w:eastAsia="zh-CN"/>
        </w:rPr>
        <w:t>汉族，群众，</w:t>
      </w:r>
      <w:r>
        <w:rPr>
          <w:rFonts w:hint="eastAsia" w:ascii="仿宋_GB2312" w:hAnsi="仿宋_GB2312" w:eastAsia="仿宋_GB2312" w:cs="仿宋_GB2312"/>
          <w:b/>
          <w:bCs/>
          <w:sz w:val="32"/>
          <w:szCs w:val="32"/>
        </w:rPr>
        <w:t>漳州市长泰区马洋溪生态旅游区后坊村老年人协会会长、幸福院负责人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创新开展“银龄陪伴”计划，推动农村老年人互助养老；牵头筹建“长者食堂”，动员群众捐赠爱心，推动老人助餐服务持续开展；创新“幸福院+公益岗位”模式，承接道路清洁项目，将劳动创收用以改善幸福院设施；积极弘扬孝道文化，连续三年举办“孝道文化节”。在他的带领下，后坊村养老服务水平提升，村幸福院获评省级“五星级幸福院”。</w:t>
      </w:r>
    </w:p>
    <w:p>
      <w:pPr>
        <w:pStyle w:val="9"/>
        <w:keepNext w:val="0"/>
        <w:keepLines w:val="0"/>
        <w:pageBreakBefore w:val="0"/>
        <w:topLinePunct w:val="0"/>
        <w:bidi w:val="0"/>
        <w:adjustRightInd/>
        <w:spacing w:line="5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19.</w:t>
      </w:r>
      <w:r>
        <w:rPr>
          <w:rFonts w:hint="eastAsia" w:ascii="仿宋_GB2312" w:hAnsi="仿宋_GB2312" w:eastAsia="仿宋_GB2312" w:cs="仿宋_GB2312"/>
          <w:b/>
          <w:bCs/>
          <w:sz w:val="32"/>
          <w:szCs w:val="32"/>
        </w:rPr>
        <w:t>林武生</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男</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汉族，中共党员，</w:t>
      </w:r>
      <w:r>
        <w:rPr>
          <w:rFonts w:hint="eastAsia" w:ascii="仿宋_GB2312" w:hAnsi="仿宋_GB2312" w:eastAsia="仿宋_GB2312" w:cs="仿宋_GB2312"/>
          <w:b/>
          <w:bCs/>
          <w:sz w:val="32"/>
          <w:szCs w:val="32"/>
        </w:rPr>
        <w:t>漳州市东山县民政局党组书记、局长</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聚焦养老服务体系建设与老龄事业发展，推动东山县成功申报“中国长寿之乡”，为东山县旅居康养产业发展奠定基础；通过构建“县-镇-村”三级养老服务体系，创新“3+N”农村居家养老服务模式，推动农村幸福院建设提质增效，全面构建了“长寿品牌引领、三级网络支撑、多元服务赋能”的农村养老服务新格局，赋能“生态旅游岛富美新东山”建设，为老年人安享晚年创造良好条件。</w:t>
      </w:r>
    </w:p>
    <w:p>
      <w:pPr>
        <w:pStyle w:val="9"/>
        <w:keepNext w:val="0"/>
        <w:keepLines w:val="0"/>
        <w:pageBreakBefore w:val="0"/>
        <w:topLinePunct w:val="0"/>
        <w:bidi w:val="0"/>
        <w:adjustRightInd/>
        <w:spacing w:line="5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曾丽旋</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女</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val="0"/>
          <w:color w:val="auto"/>
          <w:sz w:val="32"/>
          <w:szCs w:val="32"/>
          <w:highlight w:val="none"/>
          <w:lang w:val="en-US" w:eastAsia="zh-CN"/>
        </w:rPr>
        <w:t>汉族，群众，</w:t>
      </w:r>
      <w:r>
        <w:rPr>
          <w:rFonts w:hint="eastAsia" w:ascii="仿宋_GB2312" w:hAnsi="仿宋_GB2312" w:eastAsia="仿宋_GB2312" w:cs="仿宋_GB2312"/>
          <w:b/>
          <w:bCs/>
          <w:sz w:val="32"/>
          <w:szCs w:val="32"/>
        </w:rPr>
        <w:t>漳州市平和县南山仁爱院院长</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扎根养老事业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心管理打造花园式养老院、完善适老化设备、健全规章制度、强化护理培训，严抓食品安全与消防安全，为老年人打造温馨舒适的养老机构环境。她无微不至，关注老人精神文化生活，链接学校、公益组织及县医院开展文化娱乐和医养融合服务。</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于2012年被全国敬老爱老助老主题教育活动组委会评为“全国孝亲敬老之星”，2014年被福建省社会福利协会评为全省首届“十佳养老院长”。</w:t>
      </w:r>
    </w:p>
    <w:p>
      <w:pPr>
        <w:pStyle w:val="9"/>
        <w:keepNext w:val="0"/>
        <w:keepLines w:val="0"/>
        <w:pageBreakBefore w:val="0"/>
        <w:topLinePunct w:val="0"/>
        <w:bidi w:val="0"/>
        <w:adjustRightInd/>
        <w:spacing w:line="5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21.</w:t>
      </w:r>
      <w:r>
        <w:rPr>
          <w:rFonts w:hint="eastAsia" w:ascii="仿宋_GB2312" w:hAnsi="仿宋_GB2312" w:eastAsia="仿宋_GB2312" w:cs="仿宋_GB2312"/>
          <w:b/>
          <w:bCs/>
          <w:sz w:val="32"/>
          <w:szCs w:val="32"/>
        </w:rPr>
        <w:t>邹淑华</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女</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汉族，中共党员，</w:t>
      </w:r>
      <w:r>
        <w:rPr>
          <w:rFonts w:hint="eastAsia" w:ascii="仿宋_GB2312" w:hAnsi="仿宋_GB2312" w:eastAsia="仿宋_GB2312" w:cs="仿宋_GB2312"/>
          <w:b/>
          <w:bCs/>
          <w:sz w:val="32"/>
          <w:szCs w:val="32"/>
        </w:rPr>
        <w:t>漳州市华安县微尚社会工作服务中心主任</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自2017年投身养老事业以来，带领一支平均年龄不到40岁的助老员队伍，创新采用“专业队伍+志愿服务”模式。她以专业服务暖人心，实现县域特困、重残等特殊老人居家服务全覆盖。</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先后被福建省民政厅评为福建省首届“十佳养老护理员”，被福建省妇联评为福建省第三届新时代巾帼志愿服务“十大最美志愿者”，被福建省老年事业促进会评为福建省“最美养老护理员”，她所在的华安县微尚社区居家养老服务中心获得2020年全国“敬老文明号”称号。</w:t>
      </w:r>
    </w:p>
    <w:p>
      <w:pPr>
        <w:pStyle w:val="9"/>
        <w:keepNext w:val="0"/>
        <w:keepLines w:val="0"/>
        <w:pageBreakBefore w:val="0"/>
        <w:topLinePunct w:val="0"/>
        <w:bidi w:val="0"/>
        <w:adjustRightInd/>
        <w:spacing w:line="5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22.戴嘉庆，男，汉族，中共党员，泉州市南安顺昌鞋业有限公司总经理。</w:t>
      </w:r>
      <w:r>
        <w:rPr>
          <w:rFonts w:hint="eastAsia" w:ascii="仿宋_GB2312" w:hAnsi="仿宋_GB2312" w:eastAsia="仿宋_GB2312" w:cs="仿宋_GB2312"/>
          <w:sz w:val="32"/>
          <w:szCs w:val="32"/>
          <w:lang w:val="en-US" w:eastAsia="zh-CN"/>
        </w:rPr>
        <w:t>他支持父辈三次捐资南安市慈善总会善款1800万元，成立南安市慈善总会顺昌基金会，累计向社会慈善捐资6000多万元。其中，捐赠老年公益事业</w:t>
      </w:r>
      <w:r>
        <w:rPr>
          <w:rFonts w:hint="default" w:ascii="仿宋_GB2312" w:hAnsi="仿宋_GB2312" w:eastAsia="仿宋_GB2312" w:cs="仿宋_GB2312"/>
          <w:sz w:val="32"/>
          <w:szCs w:val="32"/>
          <w:lang w:val="en-US" w:eastAsia="zh-CN"/>
        </w:rPr>
        <w:t>800</w:t>
      </w:r>
      <w:r>
        <w:rPr>
          <w:rFonts w:hint="eastAsia" w:ascii="仿宋_GB2312" w:hAnsi="仿宋_GB2312" w:eastAsia="仿宋_GB2312" w:cs="仿宋_GB2312"/>
          <w:sz w:val="32"/>
          <w:szCs w:val="32"/>
          <w:lang w:val="en-US" w:eastAsia="zh-CN"/>
        </w:rPr>
        <w:t>万，用于建设老年活动中心，开展关爱老年人公益项目。每逢重阳、春节等节日，为家乡老年人派送红包和赠送生活物资。2011年11月被福建省委组织部等评为“2009-2010年度企业优秀思想政治工作者”；2013年4月被中共福建省委、福建省人民政府评为“福建省劳动模范”；2022年7月被福建省企业与企业家联合会评为“第十九届福建省优秀企业家”。</w:t>
      </w:r>
    </w:p>
    <w:p>
      <w:pPr>
        <w:pStyle w:val="9"/>
        <w:keepNext w:val="0"/>
        <w:keepLines w:val="0"/>
        <w:pageBreakBefore w:val="0"/>
        <w:topLinePunct w:val="0"/>
        <w:bidi w:val="0"/>
        <w:adjustRightInd/>
        <w:spacing w:line="5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23.黄秀桔，女，</w:t>
      </w:r>
      <w:r>
        <w:rPr>
          <w:rFonts w:hint="eastAsia" w:ascii="仿宋_GB2312" w:hAnsi="仿宋_GB2312" w:eastAsia="仿宋_GB2312" w:cs="仿宋_GB2312"/>
          <w:b/>
          <w:bCs/>
          <w:sz w:val="32"/>
          <w:szCs w:val="32"/>
          <w:lang w:val="en-US" w:eastAsia="zh-CN"/>
        </w:rPr>
        <w:t>汉族，中共党员，</w:t>
      </w:r>
      <w:r>
        <w:rPr>
          <w:rFonts w:hint="eastAsia" w:ascii="仿宋_GB2312" w:hAnsi="仿宋_GB2312" w:eastAsia="仿宋_GB2312" w:cs="仿宋_GB2312"/>
          <w:b/>
          <w:bCs/>
          <w:spacing w:val="0"/>
          <w:sz w:val="32"/>
          <w:szCs w:val="32"/>
          <w:lang w:val="en-US" w:eastAsia="zh-CN"/>
        </w:rPr>
        <w:t>泉州市</w:t>
      </w:r>
      <w:r>
        <w:rPr>
          <w:rFonts w:hint="eastAsia" w:ascii="仿宋_GB2312" w:hAnsi="仿宋_GB2312" w:eastAsia="仿宋_GB2312" w:cs="仿宋_GB2312"/>
          <w:b/>
          <w:bCs w:val="0"/>
          <w:color w:val="auto"/>
          <w:spacing w:val="0"/>
          <w:sz w:val="32"/>
          <w:szCs w:val="32"/>
          <w:highlight w:val="none"/>
          <w:lang w:val="en-US" w:eastAsia="zh-CN"/>
        </w:rPr>
        <w:t>德化县龙浔镇大洋社区党支部书记、居委会主任。</w:t>
      </w:r>
      <w:r>
        <w:rPr>
          <w:rFonts w:hint="eastAsia" w:ascii="仿宋_GB2312" w:hAnsi="仿宋_GB2312" w:eastAsia="仿宋_GB2312" w:cs="仿宋_GB2312"/>
          <w:b w:val="0"/>
          <w:bCs/>
          <w:color w:val="auto"/>
          <w:spacing w:val="0"/>
          <w:sz w:val="32"/>
          <w:szCs w:val="32"/>
          <w:highlight w:val="none"/>
          <w:lang w:val="en-US" w:eastAsia="zh-CN"/>
        </w:rPr>
        <w:t>她</w:t>
      </w:r>
      <w:r>
        <w:rPr>
          <w:rFonts w:hint="eastAsia" w:ascii="仿宋_GB2312" w:hAnsi="仿宋_GB2312" w:eastAsia="仿宋_GB2312" w:cs="仿宋_GB2312"/>
          <w:b w:val="0"/>
          <w:bCs/>
          <w:color w:val="auto"/>
          <w:sz w:val="32"/>
          <w:szCs w:val="32"/>
          <w:highlight w:val="none"/>
          <w:lang w:val="en-US" w:eastAsia="zh-CN"/>
        </w:rPr>
        <w:t>多方筹资建成集服务、阅览、无障碍设施等为一体的社区居家养老服务照料中心，推出“长者食堂+课堂”，老年学员可享受8折优惠。社区增设中草药店，成立老年工作理事会等涉老组织等。激发银发力量，鼓励条件允许的老年人担任楼栋长，开设“银发普法课堂”，每月18日联合社区“大党委”18个共建单位及老年协会志愿者开展关爱老年人活动。2024年3月被福建省公安厅评为全省公安机关社区警务工作成绩突出个人荣誉称号；2024年6月被中共泉州市委评为全市优秀党务工作者荣誉称号；2022年3月被福建省妇女联合会评为福建省首届“最美基层妇联执委”；2022年3月被泉州市妇女联合会被评为市“三八红旗手”荣誉称号；2021年7月当选为中国共产党德化县第十四次代表大会代表。</w:t>
      </w:r>
    </w:p>
    <w:p>
      <w:pPr>
        <w:pStyle w:val="9"/>
        <w:keepNext w:val="0"/>
        <w:keepLines w:val="0"/>
        <w:pageBreakBefore w:val="0"/>
        <w:topLinePunct w:val="0"/>
        <w:bidi w:val="0"/>
        <w:adjustRightInd/>
        <w:spacing w:line="520" w:lineRule="exact"/>
        <w:textAlignment w:val="auto"/>
        <w:rPr>
          <w:rFonts w:hint="eastAsia"/>
          <w:lang w:val="en-US" w:eastAsia="zh-CN"/>
        </w:rPr>
      </w:pPr>
    </w:p>
    <w:p>
      <w:pPr>
        <w:pStyle w:val="19"/>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24.曾菊英，女，</w:t>
      </w:r>
      <w:r>
        <w:rPr>
          <w:rFonts w:hint="eastAsia" w:ascii="仿宋_GB2312" w:hAnsi="仿宋_GB2312" w:eastAsia="仿宋_GB2312" w:cs="仿宋_GB2312"/>
          <w:b/>
          <w:bCs/>
          <w:sz w:val="32"/>
          <w:szCs w:val="32"/>
          <w:lang w:val="en-US" w:eastAsia="zh-CN"/>
        </w:rPr>
        <w:t>汉族，中共党员，泉州市</w:t>
      </w:r>
      <w:r>
        <w:rPr>
          <w:rFonts w:hint="eastAsia" w:ascii="仿宋_GB2312" w:hAnsi="仿宋_GB2312" w:eastAsia="仿宋_GB2312" w:cs="仿宋_GB2312"/>
          <w:b/>
          <w:bCs w:val="0"/>
          <w:color w:val="auto"/>
          <w:sz w:val="32"/>
          <w:szCs w:val="32"/>
          <w:highlight w:val="none"/>
          <w:lang w:val="en-US" w:eastAsia="zh-CN"/>
        </w:rPr>
        <w:t>晋江东石镇敬老院护理长。</w:t>
      </w:r>
      <w:r>
        <w:rPr>
          <w:rFonts w:hint="eastAsia" w:ascii="仿宋_GB2312" w:hAnsi="仿宋_GB2312" w:eastAsia="仿宋_GB2312" w:cs="仿宋_GB2312"/>
          <w:b w:val="0"/>
          <w:bCs/>
          <w:color w:val="auto"/>
          <w:sz w:val="32"/>
          <w:szCs w:val="32"/>
          <w:highlight w:val="none"/>
          <w:lang w:val="en-US" w:eastAsia="zh-CN"/>
        </w:rPr>
        <w:t>她投身敬老院服务老年人六年，亲手为老人抠大便，为老年痴呆患者擦身、换被褥，为老年人梳头洗脸，敬老无亲疏。在丈夫残疾、婆婆患病的重压下独自撑起家庭二十余载。2010年9月荣获泉州市“新长征突击手标兵”荣誉称号；2010年10月被评为第二届泉州市孝老爱亲模范；2010年12月上榜中央文明办主办孝老爱亲类别“中国好人榜”。</w:t>
      </w:r>
    </w:p>
    <w:p>
      <w:pPr>
        <w:keepNext w:val="0"/>
        <w:keepLines w:val="0"/>
        <w:pageBreakBefore w:val="0"/>
        <w:topLinePunct w:val="0"/>
        <w:bidi w:val="0"/>
        <w:adjustRightInd/>
        <w:spacing w:line="520" w:lineRule="exact"/>
        <w:textAlignment w:val="auto"/>
        <w:rPr>
          <w:rFonts w:hint="eastAsia"/>
          <w:lang w:val="en-US" w:eastAsia="zh-CN"/>
        </w:rPr>
      </w:pPr>
    </w:p>
    <w:p>
      <w:pPr>
        <w:keepNext w:val="0"/>
        <w:keepLines w:val="0"/>
        <w:pageBreakBefore w:val="0"/>
        <w:topLinePunct w:val="0"/>
        <w:bidi w:val="0"/>
        <w:adjustRightInd/>
        <w:spacing w:line="52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color w:val="auto"/>
          <w:sz w:val="32"/>
          <w:szCs w:val="32"/>
          <w:highlight w:val="none"/>
          <w:lang w:val="en-US" w:eastAsia="zh-CN"/>
        </w:rPr>
        <w:t>25.</w:t>
      </w:r>
      <w:r>
        <w:rPr>
          <w:rFonts w:hint="eastAsia" w:ascii="仿宋_GB2312" w:hAnsi="仿宋_GB2312" w:eastAsia="仿宋_GB2312" w:cs="仿宋_GB2312"/>
          <w:b/>
          <w:bCs w:val="0"/>
          <w:color w:val="auto"/>
          <w:sz w:val="32"/>
          <w:szCs w:val="32"/>
          <w:highlight w:val="none"/>
          <w:lang w:eastAsia="zh-CN"/>
        </w:rPr>
        <w:t>林宗辉，</w:t>
      </w:r>
      <w:r>
        <w:rPr>
          <w:rFonts w:hint="eastAsia" w:ascii="仿宋_GB2312" w:hAnsi="仿宋_GB2312" w:eastAsia="仿宋_GB2312" w:cs="仿宋_GB2312"/>
          <w:b/>
          <w:bCs w:val="0"/>
          <w:color w:val="auto"/>
          <w:sz w:val="32"/>
          <w:szCs w:val="32"/>
          <w:highlight w:val="none"/>
          <w:lang w:val="en-US" w:eastAsia="zh-CN"/>
        </w:rPr>
        <w:t>男，</w:t>
      </w:r>
      <w:r>
        <w:rPr>
          <w:rFonts w:hint="eastAsia" w:ascii="仿宋_GB2312" w:hAnsi="仿宋_GB2312" w:eastAsia="仿宋_GB2312" w:cs="仿宋_GB2312"/>
          <w:b/>
          <w:bCs/>
          <w:sz w:val="32"/>
          <w:szCs w:val="32"/>
          <w:lang w:val="en-US" w:eastAsia="zh-CN"/>
        </w:rPr>
        <w:t>汉族，中共党员，</w:t>
      </w:r>
      <w:r>
        <w:rPr>
          <w:rFonts w:hint="eastAsia" w:ascii="仿宋_GB2312" w:hAnsi="仿宋_GB2312" w:eastAsia="仿宋_GB2312" w:cs="仿宋_GB2312"/>
          <w:b/>
          <w:bCs w:val="0"/>
          <w:sz w:val="32"/>
          <w:szCs w:val="32"/>
          <w:lang w:val="en-US" w:eastAsia="zh-CN"/>
        </w:rPr>
        <w:t>泉州安达房地产有限公司董事长。</w:t>
      </w:r>
      <w:r>
        <w:rPr>
          <w:rFonts w:hint="eastAsia" w:ascii="仿宋_GB2312" w:hAnsi="仿宋_GB2312" w:eastAsia="仿宋_GB2312" w:cs="仿宋_GB2312"/>
          <w:sz w:val="32"/>
          <w:szCs w:val="32"/>
          <w:lang w:val="en-US" w:eastAsia="zh-CN"/>
        </w:rPr>
        <w:t>二十多年来，他捐助老年公益事业超百万元。今年初，捐资10万元给村老年人公益事业。20多年来连续为村里举办长寿宴，为60岁及以上老年人发放生活补贴、慰问金、生活用品，为村居家养老服务站改造无障碍设施，添置设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val="en-US" w:eastAsia="zh-CN"/>
        </w:rPr>
        <w:t>26.</w:t>
      </w:r>
      <w:r>
        <w:rPr>
          <w:rFonts w:hint="eastAsia" w:ascii="仿宋_GB2312" w:hAnsi="仿宋_GB2312" w:eastAsia="仿宋_GB2312" w:cs="仿宋_GB2312"/>
          <w:b/>
          <w:bCs w:val="0"/>
          <w:color w:val="auto"/>
          <w:sz w:val="32"/>
          <w:szCs w:val="32"/>
          <w:highlight w:val="none"/>
          <w:lang w:eastAsia="zh-CN"/>
        </w:rPr>
        <w:t>涂玉丽</w:t>
      </w:r>
      <w:r>
        <w:rPr>
          <w:rFonts w:hint="eastAsia" w:ascii="仿宋_GB2312" w:hAnsi="仿宋_GB2312" w:eastAsia="仿宋_GB2312" w:cs="仿宋_GB2312"/>
          <w:b/>
          <w:bCs w:val="0"/>
          <w:color w:val="auto"/>
          <w:sz w:val="32"/>
          <w:szCs w:val="32"/>
          <w:highlight w:val="none"/>
          <w:lang w:val="en-US" w:eastAsia="zh-CN"/>
        </w:rPr>
        <w:t>，女，</w:t>
      </w:r>
      <w:r>
        <w:rPr>
          <w:rFonts w:hint="eastAsia" w:ascii="仿宋_GB2312" w:hAnsi="仿宋_GB2312" w:eastAsia="仿宋_GB2312" w:cs="仿宋_GB2312"/>
          <w:b/>
          <w:bCs/>
          <w:sz w:val="32"/>
          <w:szCs w:val="32"/>
          <w:lang w:val="en-US" w:eastAsia="zh-CN"/>
        </w:rPr>
        <w:t>汉族，中共党员，</w:t>
      </w:r>
      <w:r>
        <w:rPr>
          <w:rFonts w:hint="eastAsia" w:ascii="仿宋_GB2312" w:hAnsi="仿宋_GB2312" w:eastAsia="仿宋_GB2312" w:cs="仿宋_GB2312"/>
          <w:b/>
          <w:bCs/>
          <w:spacing w:val="0"/>
          <w:sz w:val="32"/>
          <w:szCs w:val="32"/>
          <w:lang w:val="en-US" w:eastAsia="zh-CN"/>
        </w:rPr>
        <w:t>泉州市</w:t>
      </w:r>
      <w:r>
        <w:rPr>
          <w:rFonts w:hint="eastAsia" w:ascii="仿宋_GB2312" w:hAnsi="仿宋_GB2312" w:eastAsia="仿宋_GB2312" w:cs="仿宋_GB2312"/>
          <w:b/>
          <w:bCs w:val="0"/>
          <w:color w:val="auto"/>
          <w:spacing w:val="0"/>
          <w:sz w:val="32"/>
          <w:szCs w:val="32"/>
          <w:highlight w:val="none"/>
          <w:lang w:eastAsia="zh-CN"/>
        </w:rPr>
        <w:t>惠安县老干部活动中心、县老年人服务中心负责人。</w:t>
      </w:r>
      <w:r>
        <w:rPr>
          <w:rFonts w:hint="eastAsia" w:ascii="仿宋_GB2312" w:hAnsi="仿宋_GB2312" w:eastAsia="仿宋_GB2312" w:cs="仿宋_GB2312"/>
          <w:b w:val="0"/>
          <w:bCs/>
          <w:color w:val="auto"/>
          <w:sz w:val="32"/>
          <w:szCs w:val="32"/>
          <w:highlight w:val="none"/>
          <w:lang w:val="en-US" w:eastAsia="zh-CN"/>
        </w:rPr>
        <w:t>她</w:t>
      </w:r>
      <w:r>
        <w:rPr>
          <w:rFonts w:hint="eastAsia" w:ascii="仿宋_GB2312" w:hAnsi="仿宋_GB2312" w:eastAsia="仿宋_GB2312" w:cs="仿宋_GB2312"/>
          <w:b w:val="0"/>
          <w:bCs/>
          <w:color w:val="auto"/>
          <w:sz w:val="32"/>
          <w:szCs w:val="32"/>
          <w:highlight w:val="none"/>
          <w:lang w:eastAsia="zh-CN"/>
        </w:rPr>
        <w:t>统筹改建惠安县老年活动中心，从标准化场地管理、定制化活动策划、精细化后勤保障，为各涉老单位开展主题党日、文化展演、志愿服务等活动提供全链条支撑。引入专业物管团队，创新建立“日巡查、周维护、月检修”的保障机制。亲力亲为，化身“环境整治师”，增建活动馆室、升级会议室音响。她是老同志心中随叫随到的“全能管家”。从宏观运营到灯泡窗棂的修缮，每日雷打不动的巡检。设立“银发人才联系点”，升级“老党员之家”，确保离退休党员汇聚传承红色基因的力量。</w:t>
      </w:r>
    </w:p>
    <w:p>
      <w:pPr>
        <w:pStyle w:val="9"/>
        <w:keepNext w:val="0"/>
        <w:keepLines w:val="0"/>
        <w:pageBreakBefore w:val="0"/>
        <w:topLinePunct w:val="0"/>
        <w:bidi w:val="0"/>
        <w:adjustRightInd/>
        <w:spacing w:line="520" w:lineRule="exact"/>
        <w:textAlignment w:val="auto"/>
        <w:rPr>
          <w:rFonts w:hint="eastAsia"/>
          <w:lang w:val="en-US" w:eastAsia="zh-CN"/>
        </w:rPr>
      </w:pPr>
    </w:p>
    <w:p>
      <w:pPr>
        <w:pStyle w:val="19"/>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val="0"/>
          <w:color w:val="auto"/>
          <w:sz w:val="32"/>
          <w:szCs w:val="32"/>
          <w:highlight w:val="none"/>
          <w:lang w:val="en-US" w:eastAsia="zh-CN"/>
        </w:rPr>
        <w:t>27.</w:t>
      </w:r>
      <w:r>
        <w:rPr>
          <w:rFonts w:hint="eastAsia" w:ascii="仿宋_GB2312" w:hAnsi="仿宋_GB2312" w:eastAsia="仿宋_GB2312" w:cs="仿宋_GB2312"/>
          <w:b/>
          <w:bCs w:val="0"/>
          <w:color w:val="auto"/>
          <w:sz w:val="32"/>
          <w:szCs w:val="32"/>
          <w:highlight w:val="none"/>
          <w:lang w:eastAsia="zh-CN"/>
        </w:rPr>
        <w:t>黎又文</w:t>
      </w:r>
      <w:r>
        <w:rPr>
          <w:rFonts w:hint="eastAsia" w:ascii="仿宋_GB2312" w:hAnsi="仿宋_GB2312" w:eastAsia="仿宋_GB2312" w:cs="仿宋_GB2312"/>
          <w:b/>
          <w:bCs w:val="0"/>
          <w:color w:val="auto"/>
          <w:sz w:val="32"/>
          <w:szCs w:val="32"/>
          <w:highlight w:val="none"/>
          <w:lang w:val="en-US" w:eastAsia="zh-CN"/>
        </w:rPr>
        <w:t>，男，汉族，群众，</w:t>
      </w:r>
      <w:r>
        <w:rPr>
          <w:rFonts w:hint="eastAsia" w:ascii="仿宋_GB2312" w:hAnsi="仿宋_GB2312" w:eastAsia="仿宋_GB2312" w:cs="仿宋_GB2312"/>
          <w:b/>
          <w:bCs w:val="0"/>
          <w:color w:val="auto"/>
          <w:sz w:val="32"/>
          <w:szCs w:val="32"/>
          <w:highlight w:val="none"/>
          <w:lang w:eastAsia="zh-CN"/>
        </w:rPr>
        <w:t>泉州市百龄帮养老服务有限公司院长。</w:t>
      </w:r>
      <w:r>
        <w:rPr>
          <w:rFonts w:hint="eastAsia" w:ascii="仿宋_GB2312" w:hAnsi="仿宋_GB2312" w:eastAsia="仿宋_GB2312" w:cs="仿宋_GB2312"/>
          <w:kern w:val="2"/>
          <w:sz w:val="32"/>
          <w:szCs w:val="32"/>
          <w:lang w:val="en-US" w:eastAsia="zh-CN" w:bidi="ar-SA"/>
        </w:rPr>
        <w:t>他深耕养老服务行业15年。2021年参与泉州市福利中心项目，坚持以长者需求为核心，增设了儿童游戏区、乐高墙等互动设施。2024年接任养老服务有限公司院长后，定期抓好团队养老护理培训，链接社会资源，每月邀请志愿者、学生及文艺团体走进福利中心，开展敬老活动。2024年泉州市社会福利中心（泉州颐养中心）获评“福建省五星级养老院”。该同志借助金融资源，与光大永明人寿保险公司、光大银行、光大证券等光大集团成员单位联动，从服务到活动、营销形成了立体网络，打造“养老+金融”特色模式；研究适合泉州当地老年人的生活服务模式或产品需求方向，逐步推动独有的“1+5+N”养老运营模式落实落地。</w:t>
      </w:r>
    </w:p>
    <w:p>
      <w:pPr>
        <w:keepNext w:val="0"/>
        <w:keepLines w:val="0"/>
        <w:pageBreakBefore w:val="0"/>
        <w:topLinePunct w:val="0"/>
        <w:bidi w:val="0"/>
        <w:adjustRightInd/>
        <w:spacing w:line="520" w:lineRule="exact"/>
        <w:textAlignment w:val="auto"/>
        <w:rPr>
          <w:rFonts w:hint="eastAsia"/>
          <w:lang w:val="en-US" w:eastAsia="zh-CN"/>
        </w:rPr>
      </w:pPr>
    </w:p>
    <w:p>
      <w:pPr>
        <w:pStyle w:val="19"/>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pacing w:val="0"/>
          <w:kern w:val="2"/>
          <w:sz w:val="32"/>
          <w:szCs w:val="32"/>
          <w:lang w:val="en-US" w:eastAsia="zh-CN"/>
        </w:rPr>
        <w:t>28.傅锦云，女</w:t>
      </w:r>
      <w:r>
        <w:rPr>
          <w:rFonts w:hint="eastAsia" w:ascii="仿宋_GB2312" w:hAnsi="仿宋_GB2312" w:eastAsia="仿宋_GB2312" w:cs="仿宋_GB2312"/>
          <w:b/>
          <w:bCs w:val="0"/>
          <w:color w:val="auto"/>
          <w:sz w:val="32"/>
          <w:szCs w:val="32"/>
          <w:highlight w:val="none"/>
          <w:lang w:val="en-US" w:eastAsia="zh-CN"/>
        </w:rPr>
        <w:t>，汉族，群众，</w:t>
      </w:r>
      <w:r>
        <w:rPr>
          <w:rFonts w:hint="eastAsia" w:ascii="仿宋_GB2312" w:hAnsi="仿宋_GB2312" w:eastAsia="仿宋_GB2312" w:cs="仿宋_GB2312"/>
          <w:b/>
          <w:bCs/>
          <w:color w:val="000000"/>
          <w:spacing w:val="0"/>
          <w:kern w:val="2"/>
          <w:sz w:val="32"/>
          <w:szCs w:val="32"/>
          <w:lang w:val="en-US" w:eastAsia="zh-CN" w:bidi="ar"/>
        </w:rPr>
        <w:t>三明市社会福利院副院长。</w:t>
      </w:r>
      <w:r>
        <w:rPr>
          <w:rFonts w:hint="eastAsia" w:ascii="仿宋_GB2312" w:hAnsi="仿宋_GB2312" w:eastAsia="仿宋_GB2312" w:cs="仿宋_GB2312"/>
          <w:b w:val="0"/>
          <w:bCs w:val="0"/>
          <w:color w:val="000000"/>
          <w:spacing w:val="0"/>
          <w:kern w:val="2"/>
          <w:sz w:val="32"/>
          <w:szCs w:val="32"/>
          <w:lang w:val="en-US" w:eastAsia="zh-CN" w:bidi="ar"/>
        </w:rPr>
        <w:t>她</w:t>
      </w:r>
      <w:r>
        <w:rPr>
          <w:rFonts w:hint="eastAsia" w:ascii="仿宋_GB2312" w:hAnsi="仿宋_GB2312" w:eastAsia="仿宋_GB2312" w:cs="仿宋_GB2312"/>
          <w:b w:val="0"/>
          <w:bCs w:val="0"/>
          <w:color w:val="000000"/>
          <w:spacing w:val="0"/>
          <w:kern w:val="2"/>
          <w:sz w:val="32"/>
          <w:szCs w:val="32"/>
          <w:lang w:val="en-US" w:eastAsia="zh-CN"/>
        </w:rPr>
        <w:t>从事民政养老服务工作十余年。</w:t>
      </w:r>
      <w:r>
        <w:rPr>
          <w:rFonts w:hint="eastAsia" w:ascii="仿宋_GB2312" w:hAnsi="仿宋_GB2312" w:eastAsia="仿宋_GB2312" w:cs="仿宋_GB2312"/>
          <w:b w:val="0"/>
          <w:bCs w:val="0"/>
          <w:color w:val="000000"/>
          <w:sz w:val="32"/>
          <w:szCs w:val="32"/>
        </w:rPr>
        <w:t>业务上，深入钻研国家及省市各</w:t>
      </w:r>
      <w:r>
        <w:rPr>
          <w:rFonts w:hint="eastAsia" w:ascii="仿宋_GB2312" w:hAnsi="仿宋_GB2312" w:eastAsia="仿宋_GB2312" w:cs="仿宋_GB2312"/>
          <w:color w:val="000000"/>
          <w:sz w:val="32"/>
          <w:szCs w:val="32"/>
        </w:rPr>
        <w:t>项养老政策法规，确保高龄津贴、养老服务补贴、经济困难失能老年人护理补贴等惠民政策能够精准落实；工作中，耐心接待老年群众来电来访，认真倾听他们的诉求和困难，积极协调相关部门解决老年人在养老、医疗、生活照料等方面的实际难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老人们多次表达感谢并赠送锦旗；参加老年人权益保障、养老服务政策宣传等志愿服务活动二十余次。个人曾获</w:t>
      </w:r>
      <w:r>
        <w:rPr>
          <w:rFonts w:hint="eastAsia" w:ascii="仿宋_GB2312" w:hAnsi="仿宋_GB2312" w:eastAsia="仿宋_GB2312" w:cs="仿宋_GB2312"/>
          <w:color w:val="000000"/>
          <w:sz w:val="32"/>
          <w:szCs w:val="32"/>
          <w:lang w:val="en-US" w:eastAsia="zh-CN"/>
        </w:rPr>
        <w:t>三明</w:t>
      </w:r>
      <w:r>
        <w:rPr>
          <w:rFonts w:hint="eastAsia" w:ascii="仿宋_GB2312" w:hAnsi="仿宋_GB2312" w:eastAsia="仿宋_GB2312" w:cs="仿宋_GB2312"/>
          <w:color w:val="000000"/>
          <w:sz w:val="32"/>
          <w:szCs w:val="32"/>
        </w:rPr>
        <w:t>市委市政府“五比五晒”嘉奖等。</w:t>
      </w:r>
    </w:p>
    <w:p>
      <w:pPr>
        <w:pStyle w:val="9"/>
        <w:keepNext w:val="0"/>
        <w:keepLines w:val="0"/>
        <w:pageBreakBefore w:val="0"/>
        <w:topLinePunct w:val="0"/>
        <w:bidi w:val="0"/>
        <w:adjustRightInd/>
        <w:spacing w:line="520" w:lineRule="exact"/>
        <w:textAlignment w:val="auto"/>
        <w:rPr>
          <w:rFonts w:hint="eastAsia"/>
        </w:rPr>
      </w:pPr>
    </w:p>
    <w:p>
      <w:pPr>
        <w:keepNext w:val="0"/>
        <w:keepLines w:val="0"/>
        <w:pageBreakBefore w:val="0"/>
        <w:widowControl w:val="0"/>
        <w:kinsoku/>
        <w:wordWrap/>
        <w:overflowPunct/>
        <w:topLinePunct w:val="0"/>
        <w:autoSpaceDN/>
        <w:bidi w:val="0"/>
        <w:adjustRightInd/>
        <w:snapToGrid/>
        <w:spacing w:line="520" w:lineRule="exact"/>
        <w:ind w:firstLine="642"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b/>
          <w:bCs w:val="0"/>
          <w:sz w:val="32"/>
          <w:szCs w:val="32"/>
          <w:lang w:val="en-US" w:eastAsia="zh-CN"/>
        </w:rPr>
        <w:t>29.</w:t>
      </w:r>
      <w:r>
        <w:rPr>
          <w:rFonts w:hint="eastAsia" w:ascii="仿宋_GB2312" w:hAnsi="仿宋_GB2312" w:eastAsia="仿宋_GB2312" w:cs="仿宋_GB2312"/>
          <w:b/>
          <w:bCs w:val="0"/>
          <w:sz w:val="32"/>
          <w:szCs w:val="32"/>
        </w:rPr>
        <w:t>黄秀灯</w:t>
      </w:r>
      <w:r>
        <w:rPr>
          <w:rFonts w:hint="eastAsia" w:ascii="仿宋_GB2312" w:hAnsi="仿宋_GB2312" w:eastAsia="仿宋_GB2312" w:cs="仿宋_GB2312"/>
          <w:b/>
          <w:bCs w:val="0"/>
          <w:sz w:val="32"/>
          <w:szCs w:val="32"/>
          <w:lang w:val="en-US" w:eastAsia="zh-CN"/>
        </w:rPr>
        <w:t>，女，</w:t>
      </w:r>
      <w:r>
        <w:rPr>
          <w:rFonts w:hint="eastAsia" w:ascii="仿宋_GB2312" w:hAnsi="仿宋_GB2312" w:eastAsia="仿宋_GB2312" w:cs="仿宋_GB2312"/>
          <w:b/>
          <w:bCs w:val="0"/>
          <w:color w:val="auto"/>
          <w:sz w:val="32"/>
          <w:szCs w:val="32"/>
          <w:highlight w:val="none"/>
          <w:lang w:val="en-US" w:eastAsia="zh-CN"/>
        </w:rPr>
        <w:t>汉族，群众，</w:t>
      </w:r>
      <w:r>
        <w:rPr>
          <w:rFonts w:hint="eastAsia" w:ascii="仿宋_GB2312" w:hAnsi="仿宋_GB2312" w:eastAsia="仿宋_GB2312" w:cs="仿宋_GB2312"/>
          <w:b/>
          <w:bCs/>
          <w:color w:val="000000"/>
          <w:spacing w:val="-11"/>
          <w:kern w:val="2"/>
          <w:sz w:val="32"/>
          <w:szCs w:val="32"/>
          <w:lang w:val="en-US" w:eastAsia="zh-CN" w:bidi="ar"/>
        </w:rPr>
        <w:t>三明市</w:t>
      </w:r>
      <w:r>
        <w:rPr>
          <w:rFonts w:hint="eastAsia" w:ascii="仿宋_GB2312" w:hAnsi="仿宋_GB2312" w:eastAsia="仿宋_GB2312" w:cs="仿宋_GB2312"/>
          <w:b/>
          <w:bCs w:val="0"/>
          <w:spacing w:val="-11"/>
          <w:sz w:val="32"/>
          <w:szCs w:val="32"/>
        </w:rPr>
        <w:t>清流县嵩溪镇（温郊乡林畲镇）敬老院院长</w:t>
      </w:r>
      <w:r>
        <w:rPr>
          <w:rFonts w:hint="eastAsia" w:ascii="仿宋_GB2312" w:hAnsi="仿宋_GB2312" w:eastAsia="仿宋_GB2312" w:cs="仿宋_GB2312"/>
          <w:b/>
          <w:bCs w:val="0"/>
          <w:spacing w:val="-11"/>
          <w:sz w:val="32"/>
          <w:szCs w:val="32"/>
          <w:lang w:eastAsia="zh-CN"/>
        </w:rPr>
        <w:t>。</w:t>
      </w:r>
      <w:r>
        <w:rPr>
          <w:rFonts w:hint="eastAsia" w:ascii="仿宋_GB2312" w:hAnsi="仿宋_GB2312" w:eastAsia="仿宋_GB2312" w:cs="仿宋_GB2312"/>
          <w:b w:val="0"/>
          <w:bCs/>
          <w:spacing w:val="-11"/>
          <w:sz w:val="32"/>
          <w:szCs w:val="32"/>
          <w:lang w:val="en-US" w:eastAsia="zh-CN"/>
        </w:rPr>
        <w:t>她</w:t>
      </w:r>
      <w:r>
        <w:rPr>
          <w:rFonts w:hint="eastAsia" w:ascii="仿宋_GB2312" w:hAnsi="仿宋_GB2312" w:eastAsia="仿宋_GB2312" w:cs="仿宋_GB2312"/>
          <w:b w:val="0"/>
          <w:bCs/>
          <w:sz w:val="32"/>
          <w:szCs w:val="32"/>
          <w:lang w:val="en-US" w:eastAsia="zh-CN" w:bidi="ar-SA"/>
        </w:rPr>
        <w:t>自</w:t>
      </w:r>
      <w:r>
        <w:rPr>
          <w:rFonts w:hint="eastAsia" w:ascii="仿宋_GB2312" w:hAnsi="仿宋_GB2312" w:eastAsia="仿宋_GB2312" w:cs="仿宋_GB2312"/>
          <w:sz w:val="32"/>
          <w:szCs w:val="32"/>
          <w:lang w:val="en-US" w:eastAsia="zh-CN" w:bidi="ar-SA"/>
        </w:rPr>
        <w:t>承接乡镇敬老院运营以来，扎根养老事业，将“老吾老”的孝道情怀融入日常点滴，让孤寡老人重拾家的归属感。用超越血缘的守护，让敬老院洋溢着“老有所依”的幸福。她用行动诠释了新时代养老工作者的担当，成为当地敬老助老事业的温暖标杆。</w:t>
      </w:r>
    </w:p>
    <w:p>
      <w:pPr>
        <w:pStyle w:val="9"/>
        <w:keepNext w:val="0"/>
        <w:keepLines w:val="0"/>
        <w:pageBreakBefore w:val="0"/>
        <w:topLinePunct w:val="0"/>
        <w:bidi w:val="0"/>
        <w:adjustRightInd/>
        <w:spacing w:line="5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left"/>
        <w:textAlignment w:val="auto"/>
        <w:rPr>
          <w:rFonts w:hint="eastAsia" w:ascii="仿宋_GB2312" w:hAnsi="仿宋_GB2312" w:eastAsia="仿宋_GB2312" w:cs="仿宋_GB2312"/>
          <w:color w:val="000000"/>
          <w:spacing w:val="0"/>
          <w:kern w:val="2"/>
          <w:sz w:val="32"/>
          <w:szCs w:val="32"/>
          <w:lang w:val="en-US" w:eastAsia="zh-CN" w:bidi="ar"/>
        </w:rPr>
      </w:pPr>
      <w:r>
        <w:rPr>
          <w:rFonts w:hint="eastAsia" w:ascii="仿宋_GB2312" w:hAnsi="仿宋_GB2312" w:eastAsia="仿宋_GB2312" w:cs="仿宋_GB2312"/>
          <w:b/>
          <w:bCs/>
          <w:color w:val="000000"/>
          <w:spacing w:val="0"/>
          <w:kern w:val="2"/>
          <w:sz w:val="32"/>
          <w:szCs w:val="32"/>
          <w:lang w:val="en-US" w:eastAsia="zh-CN" w:bidi="ar"/>
        </w:rPr>
        <w:t>30.兰铃爱，女，畲族，</w:t>
      </w:r>
      <w:r>
        <w:rPr>
          <w:rFonts w:hint="eastAsia" w:ascii="仿宋_GB2312" w:hAnsi="仿宋_GB2312" w:eastAsia="仿宋_GB2312" w:cs="仿宋_GB2312"/>
          <w:b/>
          <w:bCs w:val="0"/>
          <w:color w:val="auto"/>
          <w:sz w:val="32"/>
          <w:szCs w:val="32"/>
          <w:highlight w:val="none"/>
          <w:lang w:val="en-US" w:eastAsia="zh-CN"/>
        </w:rPr>
        <w:t>群众，</w:t>
      </w:r>
      <w:r>
        <w:rPr>
          <w:rFonts w:hint="eastAsia" w:ascii="仿宋_GB2312" w:hAnsi="仿宋_GB2312" w:eastAsia="仿宋_GB2312" w:cs="仿宋_GB2312"/>
          <w:b/>
          <w:bCs/>
          <w:color w:val="000000"/>
          <w:spacing w:val="0"/>
          <w:kern w:val="2"/>
          <w:sz w:val="32"/>
          <w:szCs w:val="32"/>
          <w:lang w:val="en-US" w:eastAsia="zh-CN" w:bidi="ar"/>
        </w:rPr>
        <w:t>三明市阳光社会工作服务中心负责人。</w:t>
      </w:r>
      <w:r>
        <w:rPr>
          <w:rFonts w:hint="eastAsia" w:ascii="仿宋_GB2312" w:hAnsi="仿宋_GB2312" w:eastAsia="仿宋_GB2312" w:cs="仿宋_GB2312"/>
          <w:b w:val="0"/>
          <w:bCs w:val="0"/>
          <w:color w:val="000000"/>
          <w:spacing w:val="0"/>
          <w:kern w:val="2"/>
          <w:sz w:val="32"/>
          <w:szCs w:val="32"/>
          <w:lang w:val="en-US" w:eastAsia="zh-CN" w:bidi="ar"/>
        </w:rPr>
        <w:t>她创</w:t>
      </w:r>
      <w:r>
        <w:rPr>
          <w:rFonts w:hint="eastAsia" w:ascii="仿宋_GB2312" w:hAnsi="仿宋_GB2312" w:eastAsia="仿宋_GB2312" w:cs="仿宋_GB2312"/>
          <w:color w:val="000000"/>
          <w:spacing w:val="0"/>
          <w:kern w:val="2"/>
          <w:sz w:val="32"/>
          <w:szCs w:val="32"/>
          <w:lang w:val="en-US" w:eastAsia="zh-CN" w:bidi="ar"/>
        </w:rPr>
        <w:t>办了三明市第一家社会工作服务机构——三明市阳光社会工作服务中心。在助老实践中，她凭借专业能力链接了1000余个爱心资源，发展了3000多名志愿者，累计提供数十万小时志愿服务。她主导的“爱心敲敲门”“银龄港湾”等特色服务，足迹遍布三明市每个县域，惠及上万人。为困境老人家庭制定个性化帮扶方案，助力他们走出困境。</w:t>
      </w:r>
    </w:p>
    <w:p>
      <w:pPr>
        <w:pStyle w:val="9"/>
        <w:keepNext w:val="0"/>
        <w:keepLines w:val="0"/>
        <w:pageBreakBefore w:val="0"/>
        <w:topLinePunct w:val="0"/>
        <w:bidi w:val="0"/>
        <w:adjustRightInd/>
        <w:spacing w:line="5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000000"/>
          <w:spacing w:val="0"/>
          <w:kern w:val="2"/>
          <w:sz w:val="32"/>
          <w:szCs w:val="32"/>
          <w:lang w:val="en-US" w:eastAsia="zh-CN" w:bidi="ar"/>
        </w:rPr>
        <w:t>31.王镛，男，</w:t>
      </w:r>
      <w:r>
        <w:rPr>
          <w:rFonts w:hint="eastAsia" w:ascii="仿宋_GB2312" w:hAnsi="仿宋_GB2312" w:eastAsia="仿宋_GB2312" w:cs="仿宋_GB2312"/>
          <w:b/>
          <w:bCs/>
          <w:sz w:val="32"/>
          <w:szCs w:val="32"/>
          <w:lang w:val="en-US" w:eastAsia="zh-CN"/>
        </w:rPr>
        <w:t>汉族，中共党员，</w:t>
      </w:r>
      <w:r>
        <w:rPr>
          <w:rFonts w:hint="eastAsia" w:ascii="仿宋_GB2312" w:hAnsi="仿宋_GB2312" w:eastAsia="仿宋_GB2312" w:cs="仿宋_GB2312"/>
          <w:b/>
          <w:bCs/>
          <w:color w:val="000000"/>
          <w:spacing w:val="0"/>
          <w:kern w:val="2"/>
          <w:sz w:val="32"/>
          <w:szCs w:val="32"/>
          <w:lang w:val="en-US" w:eastAsia="zh-CN" w:bidi="ar"/>
        </w:rPr>
        <w:t>三明市白沙街道党工委群二社区党委三钢离退休支部书记。</w:t>
      </w:r>
      <w:r>
        <w:rPr>
          <w:rFonts w:hint="eastAsia" w:ascii="仿宋_GB2312" w:hAnsi="仿宋_GB2312" w:eastAsia="仿宋_GB2312" w:cs="仿宋_GB2312"/>
          <w:b w:val="0"/>
          <w:bCs w:val="0"/>
          <w:color w:val="000000"/>
          <w:spacing w:val="0"/>
          <w:kern w:val="2"/>
          <w:sz w:val="32"/>
          <w:szCs w:val="32"/>
          <w:lang w:val="en-US" w:eastAsia="zh-CN" w:bidi="ar"/>
        </w:rPr>
        <w:t>他</w:t>
      </w:r>
      <w:r>
        <w:rPr>
          <w:rFonts w:hint="eastAsia" w:ascii="仿宋_GB2312" w:hAnsi="仿宋_GB2312" w:eastAsia="仿宋_GB2312" w:cs="仿宋_GB2312"/>
          <w:b w:val="0"/>
          <w:bCs w:val="0"/>
          <w:kern w:val="2"/>
          <w:sz w:val="32"/>
          <w:szCs w:val="32"/>
          <w:lang w:val="en-US" w:eastAsia="zh-CN" w:bidi="ar"/>
        </w:rPr>
        <w:t>退休后积极参加三钢“夕阳红”志愿服务队，与几位老年大学骨干</w:t>
      </w:r>
      <w:r>
        <w:rPr>
          <w:rFonts w:hint="eastAsia" w:ascii="仿宋_GB2312" w:hAnsi="仿宋_GB2312" w:eastAsia="仿宋_GB2312" w:cs="仿宋_GB2312"/>
          <w:kern w:val="2"/>
          <w:sz w:val="32"/>
          <w:szCs w:val="32"/>
          <w:lang w:val="en-US" w:eastAsia="zh-CN" w:bidi="ar"/>
        </w:rPr>
        <w:t>，创建“三元区老年大学九九志愿服务队”，发起成立了群二社区“近邻帮帮团王镛服务队”，</w:t>
      </w:r>
      <w:r>
        <w:rPr>
          <w:rFonts w:hint="eastAsia" w:ascii="仿宋_GB2312" w:hAnsi="仿宋_GB2312" w:eastAsia="仿宋_GB2312" w:cs="仿宋_GB2312"/>
          <w:sz w:val="32"/>
          <w:szCs w:val="32"/>
          <w:lang w:eastAsia="zh-CN"/>
        </w:rPr>
        <w:t>关心帮助孤寡老人。截</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lang w:eastAsia="zh-CN"/>
        </w:rPr>
        <w:t>目前，</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明</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“志愿三明”的</w:t>
      </w:r>
      <w:r>
        <w:rPr>
          <w:rFonts w:hint="eastAsia" w:ascii="仿宋_GB2312" w:hAnsi="仿宋_GB2312" w:eastAsia="仿宋_GB2312" w:cs="仿宋_GB2312"/>
          <w:sz w:val="32"/>
          <w:szCs w:val="32"/>
        </w:rPr>
        <w:t>网络平台上显示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他</w:t>
      </w:r>
      <w:r>
        <w:rPr>
          <w:rFonts w:hint="eastAsia" w:ascii="仿宋_GB2312" w:hAnsi="仿宋_GB2312" w:eastAsia="仿宋_GB2312" w:cs="仿宋_GB2312"/>
          <w:sz w:val="32"/>
          <w:szCs w:val="32"/>
        </w:rPr>
        <w:t>参加各类志愿活动14</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次，志愿服务总时长达3536.5小时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名列三明市第二名</w:t>
      </w:r>
      <w:r>
        <w:rPr>
          <w:rFonts w:hint="eastAsia" w:ascii="仿宋_GB2312" w:hAnsi="仿宋_GB2312" w:eastAsia="仿宋_GB2312" w:cs="仿宋_GB2312"/>
          <w:sz w:val="32"/>
          <w:szCs w:val="32"/>
          <w:lang w:eastAsia="zh-CN"/>
        </w:rPr>
        <w:t>。</w:t>
      </w:r>
    </w:p>
    <w:p>
      <w:pPr>
        <w:pStyle w:val="9"/>
        <w:keepNext w:val="0"/>
        <w:keepLines w:val="0"/>
        <w:pageBreakBefore w:val="0"/>
        <w:topLinePunct w:val="0"/>
        <w:bidi w:val="0"/>
        <w:adjustRightInd/>
        <w:spacing w:line="5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32.吴国柱，男，</w:t>
      </w:r>
      <w:r>
        <w:rPr>
          <w:rFonts w:hint="eastAsia" w:ascii="仿宋_GB2312" w:hAnsi="仿宋_GB2312" w:eastAsia="仿宋_GB2312" w:cs="仿宋_GB2312"/>
          <w:b/>
          <w:bCs/>
          <w:sz w:val="32"/>
          <w:szCs w:val="32"/>
          <w:lang w:val="en-US" w:eastAsia="zh-CN"/>
        </w:rPr>
        <w:t>汉族，中共党员，</w:t>
      </w:r>
      <w:r>
        <w:rPr>
          <w:rFonts w:hint="eastAsia" w:ascii="仿宋_GB2312" w:hAnsi="仿宋_GB2312" w:eastAsia="仿宋_GB2312" w:cs="仿宋_GB2312"/>
          <w:b/>
          <w:bCs/>
          <w:kern w:val="2"/>
          <w:sz w:val="32"/>
          <w:szCs w:val="32"/>
          <w:lang w:val="en-US" w:eastAsia="zh-CN" w:bidi="ar-SA"/>
        </w:rPr>
        <w:t>莆田市荔城区黄石镇江东村老协会会长。</w:t>
      </w:r>
      <w:r>
        <w:rPr>
          <w:rFonts w:hint="eastAsia" w:ascii="仿宋_GB2312" w:hAnsi="仿宋_GB2312" w:eastAsia="仿宋_GB2312" w:cs="仿宋_GB2312"/>
          <w:b w:val="0"/>
          <w:bCs w:val="0"/>
          <w:kern w:val="2"/>
          <w:sz w:val="32"/>
          <w:szCs w:val="32"/>
          <w:lang w:val="en-US" w:eastAsia="zh-CN" w:bidi="ar-SA"/>
        </w:rPr>
        <w:t>他退休后回村担任老协会会长，积极开展敬老、爱老、助老活动，筹集敬老奖教、助学基金390多万元；每年组织评选“关爱家庭好婆婆”“孝敬长辈好媳妇”等，促进各家庭和睦团结，转变村风；他积极开展“传承梅妃文化、弘扬爱国精神”活动，受到群众好评</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bCs w:val="0"/>
          <w:kern w:val="2"/>
          <w:sz w:val="32"/>
          <w:szCs w:val="32"/>
          <w:lang w:val="en-US" w:eastAsia="zh-CN" w:bidi="ar-SA"/>
        </w:rPr>
        <w:t>被中共荔城区委授予“十佳优秀党务工作者”。</w:t>
      </w:r>
    </w:p>
    <w:p>
      <w:pPr>
        <w:pStyle w:val="9"/>
        <w:keepNext w:val="0"/>
        <w:keepLines w:val="0"/>
        <w:pageBreakBefore w:val="0"/>
        <w:topLinePunct w:val="0"/>
        <w:bidi w:val="0"/>
        <w:adjustRightInd/>
        <w:spacing w:line="520" w:lineRule="exact"/>
        <w:ind w:left="0" w:leftChars="0"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eastAsia="仿宋_GB2312" w:cs="Times New Roman"/>
          <w:b/>
          <w:bCs/>
          <w:color w:val="auto"/>
          <w:sz w:val="32"/>
          <w:szCs w:val="32"/>
          <w:lang w:val="en-US" w:eastAsia="zh-CN"/>
        </w:rPr>
        <w:t>33.张棚，男，</w:t>
      </w:r>
      <w:r>
        <w:rPr>
          <w:rFonts w:hint="eastAsia" w:ascii="仿宋_GB2312" w:hAnsi="仿宋_GB2312" w:eastAsia="仿宋_GB2312" w:cs="仿宋_GB2312"/>
          <w:b/>
          <w:bCs/>
          <w:sz w:val="32"/>
          <w:szCs w:val="32"/>
          <w:lang w:val="en-US" w:eastAsia="zh-CN"/>
        </w:rPr>
        <w:t>汉族，中共党员，</w:t>
      </w:r>
      <w:r>
        <w:rPr>
          <w:rFonts w:hint="eastAsia" w:ascii="仿宋_GB2312" w:eastAsia="仿宋_GB2312" w:cs="Times New Roman"/>
          <w:b/>
          <w:bCs/>
          <w:color w:val="auto"/>
          <w:sz w:val="32"/>
          <w:szCs w:val="32"/>
          <w:lang w:val="en-US" w:eastAsia="zh-CN"/>
        </w:rPr>
        <w:t>莆田市仙游县榜头镇望厝社区居委会党支部书记。</w:t>
      </w:r>
      <w:r>
        <w:rPr>
          <w:rFonts w:hint="eastAsia" w:ascii="仿宋_GB2312" w:hAnsi="仿宋_GB2312" w:eastAsia="仿宋_GB2312" w:cs="仿宋_GB2312"/>
          <w:b w:val="0"/>
          <w:bCs w:val="0"/>
          <w:kern w:val="2"/>
          <w:sz w:val="32"/>
          <w:szCs w:val="32"/>
          <w:lang w:val="en-US" w:eastAsia="zh-CN" w:bidi="ar-SA"/>
        </w:rPr>
        <w:t xml:space="preserve">他始终秉持“敬老爱老助老”的服务理念，为辖区607名老年人打造“夕阳红家园”。望厝社区2021年被评为莆田市唯一的省级老年人康乐家园，2022年荣获全国示范性老年友好型社区。自社区“长者食堂”建成以来，为60岁以上老人提供低价营养餐，累计服务老人每年四千多人次，被老人们亲切地称为“幸福小灶”。 </w:t>
      </w:r>
    </w:p>
    <w:p>
      <w:pPr>
        <w:pStyle w:val="9"/>
        <w:keepNext w:val="0"/>
        <w:keepLines w:val="0"/>
        <w:pageBreakBefore w:val="0"/>
        <w:topLinePunct w:val="0"/>
        <w:bidi w:val="0"/>
        <w:adjustRightInd/>
        <w:spacing w:line="5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34.何文庆，男，</w:t>
      </w:r>
      <w:r>
        <w:rPr>
          <w:rFonts w:hint="eastAsia" w:ascii="仿宋_GB2312" w:hAnsi="仿宋_GB2312" w:eastAsia="仿宋_GB2312" w:cs="仿宋_GB2312"/>
          <w:b/>
          <w:bCs/>
          <w:sz w:val="32"/>
          <w:szCs w:val="32"/>
          <w:lang w:val="en-US" w:eastAsia="zh-CN"/>
        </w:rPr>
        <w:t>汉族，中共党员，</w:t>
      </w:r>
      <w:r>
        <w:rPr>
          <w:rFonts w:hint="eastAsia" w:ascii="仿宋_GB2312" w:hAnsi="仿宋_GB2312" w:eastAsia="仿宋_GB2312" w:cs="仿宋_GB2312"/>
          <w:b/>
          <w:bCs/>
          <w:kern w:val="2"/>
          <w:sz w:val="32"/>
          <w:szCs w:val="32"/>
          <w:lang w:val="en-US" w:eastAsia="zh-CN" w:bidi="ar-SA"/>
        </w:rPr>
        <w:t>莆田市涵江区民政局党组书记、局长。</w:t>
      </w:r>
      <w:r>
        <w:rPr>
          <w:rFonts w:hint="eastAsia" w:ascii="仿宋_GB2312" w:hAnsi="仿宋_GB2312" w:eastAsia="仿宋_GB2312" w:cs="仿宋_GB2312"/>
          <w:b w:val="0"/>
          <w:bCs w:val="0"/>
          <w:kern w:val="2"/>
          <w:sz w:val="32"/>
          <w:szCs w:val="32"/>
          <w:lang w:val="en-US" w:eastAsia="zh-CN" w:bidi="ar-SA"/>
        </w:rPr>
        <w:t>他认真贯彻落实民政为民、民政爱民工作理念，着力解决好人民群众急难愁盼问题。在“喜庆二十大 银发心向党”莆田市居家社区养老服务成果总汇演活动中，获得最佳组织奖。试点推动“一键呼叫 三级联动”多级为老服务志愿工作体系，创新智慧助老工作。他发动社会力量捐赠12.2万元，为4个乡镇7个村373位老人采买智能护老设备，他在平凡的岗位上诠释着“为民服务”的深刻内涵。2007年7月被共青团福建省委评为“福建省重点项目优秀青年突击队队员”称号；2011年9月被评为福建省第六次全国人口普查先进个人；2011年11月被涵江区委授予2008-2010年度连续考核优秀记三等功；2013年5月被团市委评为2012年度莆田市推动项目服务发展优秀青年。</w:t>
      </w:r>
    </w:p>
    <w:p>
      <w:pPr>
        <w:pStyle w:val="9"/>
        <w:keepNext w:val="0"/>
        <w:keepLines w:val="0"/>
        <w:pageBreakBefore w:val="0"/>
        <w:topLinePunct w:val="0"/>
        <w:bidi w:val="0"/>
        <w:adjustRightInd/>
        <w:spacing w:line="5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35.王淼，女，</w:t>
      </w:r>
      <w:r>
        <w:rPr>
          <w:rFonts w:hint="eastAsia" w:ascii="仿宋_GB2312" w:hAnsi="仿宋_GB2312" w:eastAsia="仿宋_GB2312" w:cs="仿宋_GB2312"/>
          <w:b/>
          <w:bCs/>
          <w:sz w:val="32"/>
          <w:szCs w:val="32"/>
          <w:lang w:val="en-US" w:eastAsia="zh-CN"/>
        </w:rPr>
        <w:t>汉族，群众，</w:t>
      </w:r>
      <w:r>
        <w:rPr>
          <w:rFonts w:hint="eastAsia" w:ascii="仿宋_GB2312" w:hAnsi="仿宋_GB2312" w:eastAsia="仿宋_GB2312" w:cs="仿宋_GB2312"/>
          <w:b/>
          <w:bCs/>
          <w:kern w:val="2"/>
          <w:sz w:val="32"/>
          <w:szCs w:val="32"/>
          <w:lang w:val="en-US" w:eastAsia="zh-CN" w:bidi="ar-SA"/>
        </w:rPr>
        <w:t>好慷在家集团首席培训专家。</w:t>
      </w:r>
      <w:r>
        <w:rPr>
          <w:rFonts w:hint="eastAsia" w:ascii="仿宋_GB2312" w:hAnsi="仿宋_GB2312" w:eastAsia="仿宋_GB2312" w:cs="仿宋_GB2312"/>
          <w:b w:val="0"/>
          <w:bCs w:val="0"/>
          <w:kern w:val="2"/>
          <w:sz w:val="32"/>
          <w:szCs w:val="32"/>
          <w:lang w:val="en-US" w:eastAsia="zh-CN" w:bidi="ar-SA"/>
        </w:rPr>
        <w:t>她从事养老事业近10年，为服务好更多长者，赴日研修养老领域相关知识技能，在日本综合排名第一的养老公司日医学馆工作6年，学习先进的服务理念和照护技能，获得日本国家级证书-介护福祉士证书，回国后在好慷任职，结合本土国情培训职业的照护师超过百人，注重人文关怀、感受被尊重的服务细节、自立支援、个性化照护理念的培养，让被服务的长者都感受到不是家人胜似家人的关怀，不仅身体机能得到了大的提升，而且脸上也多了更多笑容。她不仅为好慷养老事业也为养老行业输出专业知识及职业素养，逐步探索出一套适合中国的养老服务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36.庄美华，男，</w:t>
      </w:r>
      <w:r>
        <w:rPr>
          <w:rFonts w:hint="eastAsia" w:ascii="仿宋_GB2312" w:hAnsi="仿宋_GB2312" w:eastAsia="仿宋_GB2312" w:cs="仿宋_GB2312"/>
          <w:b/>
          <w:bCs/>
          <w:sz w:val="32"/>
          <w:szCs w:val="32"/>
          <w:lang w:val="en-US" w:eastAsia="zh-CN"/>
        </w:rPr>
        <w:t>汉族，中共党员，</w:t>
      </w:r>
      <w:r>
        <w:rPr>
          <w:rFonts w:hint="eastAsia" w:ascii="仿宋_GB2312" w:hAnsi="仿宋_GB2312" w:eastAsia="仿宋_GB2312" w:cs="仿宋_GB2312"/>
          <w:b/>
          <w:bCs/>
          <w:kern w:val="2"/>
          <w:sz w:val="32"/>
          <w:szCs w:val="32"/>
          <w:lang w:val="en-US" w:eastAsia="zh-CN" w:bidi="ar-SA"/>
        </w:rPr>
        <w:t>湄洲妈祖祖庙董事会常务副董事长。</w:t>
      </w:r>
      <w:r>
        <w:rPr>
          <w:rFonts w:hint="eastAsia" w:ascii="仿宋_GB2312" w:hAnsi="仿宋_GB2312" w:eastAsia="仿宋_GB2312" w:cs="仿宋_GB2312"/>
          <w:b w:val="0"/>
          <w:bCs w:val="0"/>
          <w:kern w:val="2"/>
          <w:sz w:val="32"/>
          <w:szCs w:val="32"/>
          <w:lang w:val="en-US" w:eastAsia="zh-CN" w:bidi="ar-SA"/>
        </w:rPr>
        <w:t>他热心公益慈善与助残扶弱活动，秉持妈祖大爱精神，为岛内及周边困难群体排忧解难。他探访孤寡老人、看望老员工、关注残障人士，以行动感染身边人，带动更多人参与公益，弘扬社会正能量。为践行妈祖精神，传承传统美德，他在工作中以身作则，带领员工积极投身妈祖文化事业。在2019 -2024年，他参加单位为各类困难群体发放慰问金、代缴医保金、开展结对帮扶等活动，累计金额三千多万元，惠及数万群众。</w:t>
      </w:r>
    </w:p>
    <w:p>
      <w:pPr>
        <w:pStyle w:val="9"/>
        <w:keepNext w:val="0"/>
        <w:keepLines w:val="0"/>
        <w:pageBreakBefore w:val="0"/>
        <w:topLinePunct w:val="0"/>
        <w:bidi w:val="0"/>
        <w:adjustRightInd/>
        <w:spacing w:line="5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37.童继文，男，</w:t>
      </w:r>
      <w:r>
        <w:rPr>
          <w:rFonts w:hint="eastAsia" w:ascii="仿宋_GB2312" w:hAnsi="仿宋_GB2312" w:eastAsia="仿宋_GB2312" w:cs="仿宋_GB2312"/>
          <w:b/>
          <w:bCs/>
          <w:sz w:val="32"/>
          <w:szCs w:val="32"/>
          <w:lang w:val="en-US" w:eastAsia="zh-CN"/>
        </w:rPr>
        <w:t>汉族，中共党员，南平市政和县人民政府办公室、澄源乡新康村驻村第一书记。</w:t>
      </w:r>
      <w:r>
        <w:rPr>
          <w:rFonts w:hint="eastAsia" w:ascii="仿宋_GB2312" w:hAnsi="仿宋_GB2312" w:eastAsia="仿宋_GB2312" w:cs="仿宋_GB2312"/>
          <w:b w:val="0"/>
          <w:bCs w:val="0"/>
          <w:kern w:val="2"/>
          <w:sz w:val="32"/>
          <w:szCs w:val="32"/>
          <w:lang w:val="en-US" w:eastAsia="zh-CN" w:bidi="ar-SA"/>
        </w:rPr>
        <w:t>他</w:t>
      </w:r>
      <w:r>
        <w:rPr>
          <w:rFonts w:hint="eastAsia" w:ascii="仿宋_GB2312" w:hAnsi="仿宋_GB2312" w:eastAsia="仿宋_GB2312" w:cs="仿宋_GB2312"/>
          <w:b w:val="0"/>
          <w:bCs w:val="0"/>
          <w:sz w:val="32"/>
          <w:szCs w:val="32"/>
          <w:lang w:val="en-US" w:eastAsia="zh-CN"/>
        </w:rPr>
        <w:t>针</w:t>
      </w:r>
      <w:r>
        <w:rPr>
          <w:rFonts w:hint="eastAsia" w:ascii="仿宋_GB2312" w:hAnsi="仿宋_GB2312" w:eastAsia="仿宋_GB2312" w:cs="仿宋_GB2312"/>
          <w:sz w:val="32"/>
          <w:szCs w:val="32"/>
          <w:lang w:val="en-US" w:eastAsia="zh-CN"/>
        </w:rPr>
        <w:t>对在村独居老人多、老人吃饭不便等问题，通过多元筹资机制，牵头村党支部将旧学校改造为村长者食堂，让老年人在家门口就能安享幸福“食”光。创立新康村敬老节，将每年六月初九定为“祭拜祖先孝敬父母”新民俗活动，每年评选表彰“十佳孝顺家庭”，为困难老人、残障人士等募集善款，新康村已连续举办了三届，每年吸引各地返乡人员、游客1200余人参加，成为了政和县最有影响力的公益活动。为了让老人们有更好的生活环境，他争取资金80余万元，将新康村45户独居或高龄老人家庭进行适老化改造，让老人在家生活更加便利和安全</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还对接乡贤和社会团体募集资金20万，在村庄建设15个老人休闲休憩点</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争取资金50万元用于建设老年人活动中心</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充分丰富老人的休闲菜单。2019年获评“南平市优秀共青团员”；2024年获评“政和县优秀共产党员”。</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38.周国彪，男，</w:t>
      </w:r>
      <w:r>
        <w:rPr>
          <w:rFonts w:hint="eastAsia" w:ascii="仿宋_GB2312" w:hAnsi="仿宋_GB2312" w:eastAsia="仿宋_GB2312" w:cs="仿宋_GB2312"/>
          <w:b/>
          <w:bCs/>
          <w:sz w:val="32"/>
          <w:szCs w:val="32"/>
          <w:lang w:val="en-US" w:eastAsia="zh-CN"/>
        </w:rPr>
        <w:t>汉族，中共党员，</w:t>
      </w:r>
      <w:r>
        <w:rPr>
          <w:rFonts w:hint="eastAsia" w:ascii="仿宋_GB2312" w:hAnsi="仿宋_GB2312" w:eastAsia="仿宋_GB2312" w:cs="仿宋_GB2312"/>
          <w:b/>
          <w:bCs/>
          <w:kern w:val="2"/>
          <w:sz w:val="32"/>
          <w:szCs w:val="32"/>
          <w:lang w:val="en-US" w:eastAsia="zh-CN" w:bidi="ar-SA"/>
        </w:rPr>
        <w:t>南平市浦城县民政局养老服务指导中心主任。</w:t>
      </w:r>
      <w:r>
        <w:rPr>
          <w:rFonts w:hint="eastAsia" w:ascii="仿宋_GB2312" w:hAnsi="仿宋_GB2312" w:eastAsia="仿宋_GB2312" w:cs="仿宋_GB2312"/>
          <w:b w:val="0"/>
          <w:bCs w:val="0"/>
          <w:kern w:val="2"/>
          <w:sz w:val="32"/>
          <w:szCs w:val="32"/>
          <w:lang w:val="en-US" w:eastAsia="zh-CN" w:bidi="ar-SA"/>
        </w:rPr>
        <w:t>他积极争取资金2亿余元，打造县乡村三级养老服务网络，实现养老服务设施全覆盖。2024年浦城县被民政部列为县域养老服务体系创新试点。他积极联系慈善组织志愿者等经常进入机构，丰富老人们的日常文娱精神生活。建立长者食堂“爱心仓库”，解决了2000余名特殊困难老年人吃饭难问题，切实提升老年人的幸福感、获得感。2020年获县“四比六促”先进个人；2021年当选浦城县第十八届人大代表；2024年获县“优秀共产党员”；2025年获县“廖俊波式好党员干部”。</w:t>
      </w:r>
    </w:p>
    <w:p>
      <w:pPr>
        <w:pStyle w:val="9"/>
        <w:keepNext w:val="0"/>
        <w:keepLines w:val="0"/>
        <w:pageBreakBefore w:val="0"/>
        <w:topLinePunct w:val="0"/>
        <w:bidi w:val="0"/>
        <w:adjustRightInd/>
        <w:spacing w:line="520" w:lineRule="exact"/>
        <w:textAlignment w:val="auto"/>
        <w:rPr>
          <w:rFonts w:hint="eastAsia"/>
        </w:rPr>
      </w:pPr>
    </w:p>
    <w:p>
      <w:pPr>
        <w:keepNext w:val="0"/>
        <w:keepLines w:val="0"/>
        <w:pageBreakBefore w:val="0"/>
        <w:widowControl w:val="0"/>
        <w:wordWrap/>
        <w:overflowPunct/>
        <w:topLinePunct w:val="0"/>
        <w:bidi w:val="0"/>
        <w:adjustRightInd/>
        <w:spacing w:line="52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39.</w:t>
      </w:r>
      <w:r>
        <w:rPr>
          <w:rFonts w:hint="eastAsia" w:ascii="仿宋_GB2312" w:hAnsi="仿宋_GB2312" w:eastAsia="仿宋_GB2312" w:cs="仿宋_GB2312"/>
          <w:b/>
          <w:bCs/>
          <w:sz w:val="32"/>
          <w:szCs w:val="32"/>
        </w:rPr>
        <w:t>高传东</w:t>
      </w:r>
      <w:r>
        <w:rPr>
          <w:rFonts w:hint="eastAsia" w:ascii="仿宋_GB2312" w:hAnsi="仿宋_GB2312" w:eastAsia="仿宋_GB2312" w:cs="仿宋_GB2312"/>
          <w:b/>
          <w:bCs/>
          <w:kern w:val="2"/>
          <w:sz w:val="32"/>
          <w:szCs w:val="32"/>
          <w:lang w:val="en-US" w:eastAsia="zh-CN" w:bidi="ar-SA"/>
        </w:rPr>
        <w:t>，男，</w:t>
      </w:r>
      <w:r>
        <w:rPr>
          <w:rFonts w:hint="eastAsia" w:ascii="仿宋_GB2312" w:hAnsi="仿宋_GB2312" w:eastAsia="仿宋_GB2312" w:cs="仿宋_GB2312"/>
          <w:b/>
          <w:bCs/>
          <w:sz w:val="32"/>
          <w:szCs w:val="32"/>
          <w:lang w:val="en-US" w:eastAsia="zh-CN"/>
        </w:rPr>
        <w:t>汉族，中共党员，南平市建阳区社会福利院院长。</w:t>
      </w:r>
      <w:r>
        <w:rPr>
          <w:rFonts w:hint="eastAsia" w:ascii="仿宋_GB2312" w:hAnsi="仿宋_GB2312" w:eastAsia="仿宋_GB2312" w:cs="仿宋_GB2312"/>
          <w:b w:val="0"/>
          <w:bCs w:val="0"/>
          <w:sz w:val="32"/>
          <w:szCs w:val="32"/>
          <w:lang w:val="en-US" w:eastAsia="zh-CN"/>
        </w:rPr>
        <w:t>他</w:t>
      </w:r>
      <w:r>
        <w:rPr>
          <w:rFonts w:hint="eastAsia" w:ascii="仿宋_GB2312" w:hAnsi="仿宋_GB2312" w:eastAsia="仿宋_GB2312" w:cs="仿宋_GB2312"/>
          <w:b w:val="0"/>
          <w:bCs w:val="0"/>
          <w:sz w:val="32"/>
          <w:szCs w:val="32"/>
        </w:rPr>
        <w:t>到</w:t>
      </w:r>
      <w:r>
        <w:rPr>
          <w:rFonts w:hint="eastAsia" w:ascii="仿宋_GB2312" w:hAnsi="仿宋_GB2312" w:eastAsia="仿宋_GB2312" w:cs="仿宋_GB2312"/>
          <w:sz w:val="32"/>
          <w:szCs w:val="32"/>
        </w:rPr>
        <w:t>建阳区社会福利院工作以来，退伍不褪色，牢记为人民服务的宗旨，以廖俊波同志为榜样，用实际行动去践行一个共产党员的使命担当。他自费为老人购置鲜花礼物，建立记录个性化需求的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亲情护理日志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，用细节守护长者健康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无论是凌晨三点的危重弃婴接收，还是持续72小时的病床守护，他用父亲般的坚守创造着生命奇迹。</w:t>
      </w:r>
      <w:r>
        <w:rPr>
          <w:rFonts w:hint="eastAsia" w:ascii="仿宋_GB2312" w:hAnsi="仿宋_GB2312" w:eastAsia="仿宋_GB2312" w:cs="仿宋_GB2312"/>
          <w:sz w:val="32"/>
          <w:szCs w:val="32"/>
          <w:lang w:val="en-US" w:eastAsia="zh-CN"/>
        </w:rPr>
        <w:t>他</w:t>
      </w:r>
      <w:r>
        <w:rPr>
          <w:rFonts w:hint="eastAsia" w:ascii="仿宋_GB2312" w:hAnsi="仿宋_GB2312" w:eastAsia="仿宋_GB2312" w:cs="仿宋_GB2312"/>
          <w:sz w:val="32"/>
          <w:szCs w:val="32"/>
        </w:rPr>
        <w:t>先后获评区优秀共产党员、市最美退役军人等称号，其事迹诠释了退伍不褪色、为民守初心的军人本色。</w:t>
      </w:r>
      <w:r>
        <w:rPr>
          <w:rFonts w:hint="eastAsia" w:ascii="仿宋_GB2312" w:hAnsi="仿宋_GB2312" w:eastAsia="仿宋_GB2312" w:cs="仿宋_GB2312"/>
          <w:sz w:val="32"/>
          <w:szCs w:val="32"/>
          <w:lang w:val="en-US" w:eastAsia="zh-CN"/>
        </w:rPr>
        <w:t>2019年6月，荣获中共建阳区委颁发的“建阳区优秀共产党员”称号</w:t>
      </w:r>
    </w:p>
    <w:p>
      <w:pPr>
        <w:pStyle w:val="9"/>
        <w:keepNext w:val="0"/>
        <w:keepLines w:val="0"/>
        <w:pageBreakBefore w:val="0"/>
        <w:topLinePunct w:val="0"/>
        <w:bidi w:val="0"/>
        <w:adjustRightInd/>
        <w:spacing w:line="520" w:lineRule="exact"/>
        <w:textAlignment w:val="auto"/>
        <w:rPr>
          <w:rFonts w:hint="eastAsia"/>
        </w:rPr>
      </w:pPr>
    </w:p>
    <w:p>
      <w:pPr>
        <w:keepNext w:val="0"/>
        <w:keepLines w:val="0"/>
        <w:pageBreakBefore w:val="0"/>
        <w:widowControl w:val="0"/>
        <w:wordWrap/>
        <w:overflowPunct/>
        <w:topLinePunct w:val="0"/>
        <w:bidi w:val="0"/>
        <w:adjustRightInd/>
        <w:spacing w:line="52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40.</w:t>
      </w:r>
      <w:r>
        <w:rPr>
          <w:rFonts w:hint="eastAsia" w:ascii="仿宋_GB2312" w:hAnsi="仿宋_GB2312" w:eastAsia="仿宋_GB2312" w:cs="仿宋_GB2312"/>
          <w:b/>
          <w:bCs/>
          <w:sz w:val="32"/>
          <w:szCs w:val="32"/>
        </w:rPr>
        <w:t>丁婉清</w:t>
      </w:r>
      <w:r>
        <w:rPr>
          <w:rFonts w:hint="eastAsia" w:ascii="仿宋_GB2312" w:hAnsi="仿宋_GB2312" w:eastAsia="仿宋_GB2312" w:cs="仿宋_GB2312"/>
          <w:b/>
          <w:bCs/>
          <w:sz w:val="32"/>
          <w:szCs w:val="32"/>
          <w:lang w:val="en-US" w:eastAsia="zh-CN"/>
        </w:rPr>
        <w:t>，女，汉族，中共党员，南平市光泽县</w:t>
      </w:r>
      <w:r>
        <w:rPr>
          <w:rFonts w:hint="eastAsia" w:ascii="仿宋_GB2312" w:hAnsi="仿宋_GB2312" w:eastAsia="仿宋_GB2312" w:cs="仿宋_GB2312"/>
          <w:b/>
          <w:bCs/>
          <w:sz w:val="32"/>
          <w:szCs w:val="32"/>
        </w:rPr>
        <w:t>杭川镇橘子洲社区</w:t>
      </w:r>
      <w:r>
        <w:rPr>
          <w:rFonts w:hint="eastAsia" w:ascii="仿宋_GB2312" w:hAnsi="仿宋_GB2312" w:eastAsia="仿宋_GB2312" w:cs="仿宋_GB2312"/>
          <w:b/>
          <w:bCs/>
          <w:sz w:val="32"/>
          <w:szCs w:val="32"/>
          <w:lang w:eastAsia="zh-CN"/>
        </w:rPr>
        <w:t>党委书记。</w:t>
      </w:r>
      <w:r>
        <w:rPr>
          <w:rFonts w:hint="eastAsia" w:ascii="仿宋_GB2312" w:hAnsi="仿宋_GB2312" w:eastAsia="仿宋_GB2312" w:cs="仿宋_GB2312"/>
          <w:b w:val="0"/>
          <w:bCs w:val="0"/>
          <w:sz w:val="32"/>
          <w:szCs w:val="32"/>
          <w:lang w:val="en-US" w:eastAsia="zh-CN"/>
        </w:rPr>
        <w:t>她</w:t>
      </w:r>
      <w:r>
        <w:rPr>
          <w:rFonts w:hint="eastAsia" w:ascii="仿宋_GB2312" w:hAnsi="仿宋_GB2312" w:eastAsia="仿宋_GB2312" w:cs="仿宋_GB2312"/>
          <w:sz w:val="32"/>
          <w:szCs w:val="32"/>
        </w:rPr>
        <w:t>自2014年投身社区工作以来，始终以敬老爱老为使命，用行动守护社区千余名60岁以上老人的幸福晚年。</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积极奔走争取政府支持，同时发动爱心企业、社会组织和居民捐赠及志愿服务，</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共享餐厅和长者食堂</w:t>
      </w:r>
      <w:r>
        <w:rPr>
          <w:rFonts w:hint="eastAsia" w:ascii="仿宋_GB2312" w:hAnsi="仿宋_GB2312" w:eastAsia="仿宋_GB2312" w:cs="仿宋_GB2312"/>
          <w:sz w:val="32"/>
          <w:szCs w:val="32"/>
          <w:lang w:eastAsia="zh-CN"/>
        </w:rPr>
        <w:t>，解决</w:t>
      </w:r>
      <w:r>
        <w:rPr>
          <w:rFonts w:hint="eastAsia" w:ascii="仿宋_GB2312" w:hAnsi="仿宋_GB2312" w:eastAsia="仿宋_GB2312" w:cs="仿宋_GB2312"/>
          <w:sz w:val="32"/>
          <w:szCs w:val="32"/>
        </w:rPr>
        <w:t>社区独居、空巢及困难老人面临“做饭难、吃饭难”。</w:t>
      </w:r>
      <w:r>
        <w:rPr>
          <w:rFonts w:hint="eastAsia" w:ascii="仿宋_GB2312" w:hAnsi="仿宋_GB2312" w:eastAsia="仿宋_GB2312" w:cs="仿宋_GB2312"/>
          <w:sz w:val="32"/>
          <w:szCs w:val="32"/>
          <w:lang w:eastAsia="zh-CN"/>
        </w:rPr>
        <w:t>她</w:t>
      </w:r>
      <w:r>
        <w:rPr>
          <w:rFonts w:hint="eastAsia" w:ascii="仿宋_GB2312" w:hAnsi="仿宋_GB2312" w:eastAsia="仿宋_GB2312" w:cs="仿宋_GB2312"/>
          <w:sz w:val="32"/>
          <w:szCs w:val="32"/>
        </w:rPr>
        <w:t>将食堂拓展为老人的社交与关怀平台，让食堂成了“幸福驿站”</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探索“共享”模式，组织80多个志愿服务单位参与服务，增强了社区凝聚力。</w:t>
      </w:r>
    </w:p>
    <w:p>
      <w:pPr>
        <w:pStyle w:val="9"/>
        <w:keepNext w:val="0"/>
        <w:keepLines w:val="0"/>
        <w:pageBreakBefore w:val="0"/>
        <w:topLinePunct w:val="0"/>
        <w:bidi w:val="0"/>
        <w:adjustRightInd/>
        <w:spacing w:line="520" w:lineRule="exact"/>
        <w:textAlignment w:val="auto"/>
        <w:rPr>
          <w:rFonts w:hint="eastAsia"/>
          <w:lang w:val="en-US" w:eastAsia="zh-CN"/>
        </w:rPr>
      </w:pPr>
    </w:p>
    <w:p>
      <w:pPr>
        <w:pStyle w:val="19"/>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41.鲁志红，女</w:t>
      </w:r>
      <w:r>
        <w:rPr>
          <w:rFonts w:hint="eastAsia" w:ascii="仿宋_GB2312" w:hAnsi="仿宋_GB2312" w:eastAsia="仿宋_GB2312" w:cs="仿宋_GB2312"/>
          <w:b/>
          <w:bCs/>
          <w:sz w:val="32"/>
          <w:szCs w:val="32"/>
          <w:lang w:val="en-US" w:eastAsia="zh-CN"/>
        </w:rPr>
        <w:t>，汉族，中共党员，</w:t>
      </w:r>
      <w:r>
        <w:rPr>
          <w:rFonts w:hint="eastAsia" w:ascii="仿宋_GB2312" w:hAnsi="仿宋_GB2312" w:eastAsia="仿宋_GB2312" w:cs="仿宋_GB2312"/>
          <w:b/>
          <w:bCs w:val="0"/>
          <w:color w:val="auto"/>
          <w:sz w:val="32"/>
          <w:szCs w:val="32"/>
          <w:highlight w:val="none"/>
          <w:lang w:val="en-US" w:eastAsia="zh-CN"/>
        </w:rPr>
        <w:t>龙岩市民政局老龄工作科科长。</w:t>
      </w:r>
      <w:r>
        <w:rPr>
          <w:rFonts w:hint="eastAsia" w:ascii="仿宋_GB2312" w:hAnsi="仿宋_GB2312" w:eastAsia="仿宋_GB2312" w:cs="仿宋_GB2312"/>
          <w:b w:val="0"/>
          <w:bCs/>
          <w:color w:val="auto"/>
          <w:sz w:val="32"/>
          <w:szCs w:val="32"/>
          <w:highlight w:val="none"/>
          <w:lang w:val="en-US" w:eastAsia="zh-CN"/>
        </w:rPr>
        <w:t>她从事老龄工作20余年，参与起草和推动落实“十五”以来龙岩市老龄事业发展四个五年规划和多个重要政策文件。推动龙岩市在全省率先建立全市统一的高龄津贴和百岁老人慰问制度；推动龙岩市率先在地级市中将免费乘坐公交车的对象扩大为全国65周岁及以上老年人；推动医养结合，全市公立医疗机构养老床位数连续四年位居全省第一。她坚持每年撰写老龄工作相关论文或调研报告，12篇论文和调研报告在全国、全省获奖。她负责修订印发《龙岩市基层老年人协会章程》《关于加强基层老年协会建设的意见》，全市形成较为完善的老龄工作体系。2023年10月被福建省人社厅、老龄办评为全省老龄工作系统先进工作者。</w:t>
      </w:r>
    </w:p>
    <w:p>
      <w:pPr>
        <w:keepNext w:val="0"/>
        <w:keepLines w:val="0"/>
        <w:pageBreakBefore w:val="0"/>
        <w:topLinePunct w:val="0"/>
        <w:bidi w:val="0"/>
        <w:adjustRightInd/>
        <w:spacing w:line="520" w:lineRule="exact"/>
        <w:textAlignment w:val="auto"/>
        <w:rPr>
          <w:rFonts w:hint="eastAsia"/>
          <w:lang w:val="en-US" w:eastAsia="zh-CN"/>
        </w:rPr>
      </w:pPr>
    </w:p>
    <w:p>
      <w:pPr>
        <w:pStyle w:val="19"/>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42.张惠荣，女</w:t>
      </w:r>
      <w:r>
        <w:rPr>
          <w:rFonts w:hint="eastAsia" w:ascii="仿宋_GB2312" w:hAnsi="仿宋_GB2312" w:eastAsia="仿宋_GB2312" w:cs="仿宋_GB2312"/>
          <w:b/>
          <w:bCs/>
          <w:sz w:val="32"/>
          <w:szCs w:val="32"/>
          <w:lang w:val="en-US" w:eastAsia="zh-CN"/>
        </w:rPr>
        <w:t>，汉族，中共党员，</w:t>
      </w:r>
      <w:r>
        <w:rPr>
          <w:rFonts w:hint="eastAsia" w:ascii="仿宋_GB2312" w:hAnsi="仿宋_GB2312" w:eastAsia="仿宋_GB2312" w:cs="仿宋_GB2312"/>
          <w:b/>
          <w:bCs w:val="0"/>
          <w:color w:val="auto"/>
          <w:sz w:val="32"/>
          <w:szCs w:val="32"/>
          <w:highlight w:val="none"/>
          <w:lang w:val="en-US" w:eastAsia="zh-CN"/>
        </w:rPr>
        <w:t>龙岩市上杭县社会福利中心干部。</w:t>
      </w:r>
      <w:r>
        <w:rPr>
          <w:rFonts w:hint="eastAsia" w:ascii="仿宋_GB2312" w:hAnsi="仿宋_GB2312" w:eastAsia="仿宋_GB2312" w:cs="仿宋_GB2312"/>
          <w:b w:val="0"/>
          <w:bCs/>
          <w:color w:val="auto"/>
          <w:sz w:val="32"/>
          <w:szCs w:val="32"/>
          <w:highlight w:val="none"/>
          <w:lang w:val="en-US" w:eastAsia="zh-CN"/>
        </w:rPr>
        <w:t>她推动上杭县在全省率先推行乡镇敬老院社会化运营改革新模式成效显著，2021年8月上杭县以“公建民营”发展普惠养老经验被国家发展改革委列为全国新型城镇化典型案例向全国推广。她主导实施的智慧养老模式为2.39万老人建立档案，累计提供178.97万次线上线下服务；2021年央视《经济半小时》专题报道上杭县的智慧养老实践，向全国展示了科技赋能养老的“上杭经验”。2023年，上杭县集中托养救助案例入选全国社会救助优秀案例。2024年《福建日报》整版报道上杭县构建全方面、多层次县域养老经验做法。2024年被中共龙岩市委、市政府授予龙岩市“大爱龙岩”新时代精神文明品牌建设先进个人。</w:t>
      </w:r>
    </w:p>
    <w:p>
      <w:pPr>
        <w:keepNext w:val="0"/>
        <w:keepLines w:val="0"/>
        <w:pageBreakBefore w:val="0"/>
        <w:topLinePunct w:val="0"/>
        <w:bidi w:val="0"/>
        <w:adjustRightInd/>
        <w:spacing w:line="520" w:lineRule="exact"/>
        <w:textAlignment w:val="auto"/>
        <w:rPr>
          <w:rFonts w:hint="eastAsia"/>
          <w:lang w:val="en-US" w:eastAsia="zh-CN"/>
        </w:rPr>
      </w:pPr>
    </w:p>
    <w:p>
      <w:pPr>
        <w:pStyle w:val="19"/>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43.郑彩坤，男</w:t>
      </w:r>
      <w:r>
        <w:rPr>
          <w:rFonts w:hint="eastAsia" w:ascii="仿宋_GB2312" w:hAnsi="仿宋_GB2312" w:eastAsia="仿宋_GB2312" w:cs="仿宋_GB2312"/>
          <w:b/>
          <w:bCs/>
          <w:sz w:val="32"/>
          <w:szCs w:val="32"/>
          <w:lang w:val="en-US" w:eastAsia="zh-CN"/>
        </w:rPr>
        <w:t>，汉族，中共党员</w:t>
      </w:r>
      <w:r>
        <w:rPr>
          <w:rFonts w:hint="eastAsia" w:ascii="仿宋_GB2312" w:hAnsi="仿宋_GB2312" w:eastAsia="仿宋_GB2312" w:cs="仿宋_GB2312"/>
          <w:b/>
          <w:bCs w:val="0"/>
          <w:color w:val="auto"/>
          <w:sz w:val="32"/>
          <w:szCs w:val="32"/>
          <w:highlight w:val="none"/>
          <w:lang w:val="en-US" w:eastAsia="zh-CN"/>
        </w:rPr>
        <w:t>，龙岩市武平县中堡镇岭头村村民。</w:t>
      </w:r>
      <w:r>
        <w:rPr>
          <w:rFonts w:hint="eastAsia" w:ascii="仿宋_GB2312" w:hAnsi="仿宋_GB2312" w:eastAsia="仿宋_GB2312" w:cs="仿宋_GB2312"/>
          <w:b w:val="0"/>
          <w:bCs/>
          <w:color w:val="auto"/>
          <w:sz w:val="32"/>
          <w:szCs w:val="32"/>
          <w:highlight w:val="none"/>
          <w:lang w:val="en-US" w:eastAsia="zh-CN"/>
        </w:rPr>
        <w:t>他从2000年起，用自己的辛苦钱设立了“敬老助老家庭基金”，专门关心和慰问岭头村60岁以上老人，帮扶和资助贫困老人。其先进事迹多次在中国文明网、《福建日报》等媒体宣传报道。2010年，他和武平县新时代公民道德建设促进会、县红十字会结缘，为敬老院捐赠物资，改善老人们的生活条件。2021年以来，他联合县红十字会先后走访慰问麻风病康复者和麻防志愿者，累计资助31000元，为贫困老人提供医疗救助，帮助他们缓解病痛的折磨，用实际行动诠释了爱老助老敬老的传统美德。</w:t>
      </w:r>
    </w:p>
    <w:p>
      <w:pPr>
        <w:keepNext w:val="0"/>
        <w:keepLines w:val="0"/>
        <w:pageBreakBefore w:val="0"/>
        <w:topLinePunct w:val="0"/>
        <w:bidi w:val="0"/>
        <w:adjustRightInd/>
        <w:spacing w:line="520" w:lineRule="exact"/>
        <w:textAlignment w:val="auto"/>
        <w:rPr>
          <w:rFonts w:hint="eastAsia"/>
          <w:lang w:val="en-US" w:eastAsia="zh-CN"/>
        </w:rPr>
      </w:pPr>
    </w:p>
    <w:p>
      <w:pPr>
        <w:pStyle w:val="19"/>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44.林彩峰，男</w:t>
      </w:r>
      <w:r>
        <w:rPr>
          <w:rFonts w:hint="eastAsia" w:ascii="仿宋_GB2312" w:hAnsi="仿宋_GB2312" w:eastAsia="仿宋_GB2312" w:cs="仿宋_GB2312"/>
          <w:b/>
          <w:bCs/>
          <w:sz w:val="32"/>
          <w:szCs w:val="32"/>
          <w:lang w:val="en-US" w:eastAsia="zh-CN"/>
        </w:rPr>
        <w:t>，汉族，中共党员</w:t>
      </w:r>
      <w:r>
        <w:rPr>
          <w:rFonts w:hint="eastAsia" w:ascii="仿宋_GB2312" w:hAnsi="仿宋_GB2312" w:eastAsia="仿宋_GB2312" w:cs="仿宋_GB2312"/>
          <w:b/>
          <w:bCs w:val="0"/>
          <w:color w:val="auto"/>
          <w:sz w:val="32"/>
          <w:szCs w:val="32"/>
          <w:highlight w:val="none"/>
          <w:lang w:val="en-US" w:eastAsia="zh-CN"/>
        </w:rPr>
        <w:t>，龙岩市长汀县新桥中心卫生院支部书记、院长。</w:t>
      </w:r>
      <w:r>
        <w:rPr>
          <w:rFonts w:hint="eastAsia" w:ascii="仿宋_GB2312" w:hAnsi="仿宋_GB2312" w:eastAsia="仿宋_GB2312" w:cs="仿宋_GB2312"/>
          <w:b w:val="0"/>
          <w:bCs/>
          <w:color w:val="auto"/>
          <w:sz w:val="32"/>
          <w:szCs w:val="32"/>
          <w:highlight w:val="none"/>
          <w:lang w:val="en-US" w:eastAsia="zh-CN"/>
        </w:rPr>
        <w:t>他积极打造医养结合“长汀样本”，他主导构建四大特色模式破解传统养老困局，利用220张床位，为不同需求长者提供舒适港湾。中心成立十余年来，累计收住医养人员5000余人，其中80%为失能半失能老人。新桥卫生院获评全国“敬老文明号”、福建省首批医养结合综合示范培训基地、全国首批老龄健康医养结合远程协同服务试点机构等荣誉，拓宽了基层卫生院发展路径。</w:t>
      </w:r>
    </w:p>
    <w:p>
      <w:pPr>
        <w:keepNext w:val="0"/>
        <w:keepLines w:val="0"/>
        <w:pageBreakBefore w:val="0"/>
        <w:topLinePunct w:val="0"/>
        <w:bidi w:val="0"/>
        <w:adjustRightInd/>
        <w:spacing w:line="52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sz w:val="32"/>
          <w:szCs w:val="32"/>
          <w:lang w:val="en-US" w:eastAsia="zh-CN"/>
        </w:rPr>
        <w:t>45.</w:t>
      </w:r>
      <w:r>
        <w:rPr>
          <w:rFonts w:hint="eastAsia" w:ascii="仿宋_GB2312" w:hAnsi="仿宋_GB2312" w:eastAsia="仿宋_GB2312" w:cs="仿宋_GB2312"/>
          <w:b/>
          <w:bCs/>
          <w:sz w:val="32"/>
          <w:szCs w:val="32"/>
          <w:lang w:eastAsia="zh-CN"/>
        </w:rPr>
        <w:t>陈锋</w:t>
      </w:r>
      <w:r>
        <w:rPr>
          <w:rFonts w:hint="eastAsia" w:ascii="仿宋_GB2312" w:hAnsi="仿宋_GB2312" w:eastAsia="仿宋_GB2312" w:cs="仿宋_GB2312"/>
          <w:b/>
          <w:bCs/>
          <w:sz w:val="32"/>
          <w:szCs w:val="32"/>
          <w:lang w:val="en-US" w:eastAsia="zh-CN"/>
        </w:rPr>
        <w:t>，男，汉族，中共党员</w:t>
      </w:r>
      <w:r>
        <w:rPr>
          <w:rFonts w:hint="eastAsia" w:ascii="仿宋_GB2312" w:hAnsi="仿宋_GB2312" w:eastAsia="仿宋_GB2312" w:cs="仿宋_GB2312"/>
          <w:b/>
          <w:bCs w:val="0"/>
          <w:color w:val="auto"/>
          <w:sz w:val="32"/>
          <w:szCs w:val="32"/>
          <w:highlight w:val="none"/>
          <w:lang w:val="en-US" w:eastAsia="zh-CN"/>
        </w:rPr>
        <w:t>，</w:t>
      </w:r>
      <w:r>
        <w:rPr>
          <w:rFonts w:hint="eastAsia" w:ascii="仿宋_GB2312" w:hAnsi="仿宋_GB2312" w:eastAsia="仿宋_GB2312" w:cs="仿宋_GB2312"/>
          <w:b/>
          <w:bCs/>
          <w:sz w:val="32"/>
          <w:szCs w:val="32"/>
          <w:lang w:val="en-US" w:eastAsia="zh-CN"/>
        </w:rPr>
        <w:t>宁德市民政局老龄工作和养老服务科科长。</w:t>
      </w:r>
      <w:r>
        <w:rPr>
          <w:rFonts w:hint="eastAsia" w:ascii="仿宋_GB2312" w:hAnsi="仿宋_GB2312" w:eastAsia="仿宋_GB2312" w:cs="仿宋_GB2312"/>
          <w:b w:val="0"/>
          <w:bCs w:val="0"/>
          <w:sz w:val="32"/>
          <w:szCs w:val="32"/>
          <w:lang w:val="en-US" w:eastAsia="zh-CN"/>
        </w:rPr>
        <w:t>他</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lang w:val="en-US" w:eastAsia="zh-CN"/>
        </w:rPr>
        <w:t>2010年起</w:t>
      </w:r>
      <w:r>
        <w:rPr>
          <w:rFonts w:hint="eastAsia" w:ascii="仿宋_GB2312" w:hAnsi="仿宋_GB2312" w:eastAsia="仿宋_GB2312" w:cs="仿宋_GB2312"/>
          <w:sz w:val="32"/>
          <w:szCs w:val="32"/>
          <w:lang w:eastAsia="zh-CN"/>
        </w:rPr>
        <w:t>从事老龄和养老相关工作至今</w:t>
      </w:r>
      <w:r>
        <w:rPr>
          <w:rFonts w:hint="eastAsia" w:ascii="仿宋_GB2312" w:hAnsi="仿宋_GB2312" w:eastAsia="仿宋_GB2312" w:cs="仿宋_GB2312"/>
          <w:sz w:val="32"/>
          <w:szCs w:val="32"/>
        </w:rPr>
        <w:t>，</w:t>
      </w:r>
      <w:r>
        <w:rPr>
          <w:rFonts w:hint="eastAsia" w:ascii="仿宋_GB2312" w:hAnsi="仿宋_GB2312" w:eastAsia="仿宋_GB2312" w:cs="仿宋_GB2312"/>
          <w:i w:val="0"/>
          <w:iCs w:val="0"/>
          <w:caps w:val="0"/>
          <w:spacing w:val="0"/>
          <w:sz w:val="32"/>
          <w:szCs w:val="32"/>
          <w:shd w:val="clear" w:color="auto" w:fill="auto"/>
          <w:lang w:val="en-US" w:eastAsia="zh-CN"/>
        </w:rPr>
        <w:t>先后组织或参与《“十三五”宁德市老龄事业发展和养老体系建设规划》《宁德市“十四五”养老服务体系建设规划（2021-2025年）》《宁德市推进基本养老服务体系建设实施方案》等多项综合性文件起草和专项规划的编制</w:t>
      </w:r>
      <w:r>
        <w:rPr>
          <w:rFonts w:hint="eastAsia" w:ascii="仿宋_GB2312" w:hAnsi="仿宋_GB2312" w:eastAsia="仿宋_GB2312" w:cs="仿宋_GB2312"/>
          <w:i w:val="0"/>
          <w:iCs w:val="0"/>
          <w:caps w:val="0"/>
          <w:spacing w:val="0"/>
          <w:sz w:val="32"/>
          <w:szCs w:val="32"/>
          <w:shd w:val="clear" w:color="auto" w:fill="auto"/>
          <w:lang w:eastAsia="zh-CN"/>
        </w:rPr>
        <w:t>。</w:t>
      </w:r>
      <w:r>
        <w:rPr>
          <w:rFonts w:hint="eastAsia" w:ascii="仿宋_GB2312" w:hAnsi="仿宋_GB2312" w:eastAsia="仿宋_GB2312" w:cs="仿宋_GB2312"/>
          <w:sz w:val="32"/>
          <w:szCs w:val="32"/>
          <w:lang w:eastAsia="zh-CN"/>
        </w:rPr>
        <w:t>推动全市建成9个社会福利中心，104个乡镇敬老院全部实现整改，新建和改扩建60个居家养老服务照料中心、40个农村区域性养老服务中心，13个嵌入式养老服务机构，建设含社区居家养老服务站、农村幸福院在内的养老服务设施2297个、</w:t>
      </w:r>
      <w:r>
        <w:rPr>
          <w:rFonts w:hint="eastAsia" w:ascii="仿宋_GB2312" w:hAnsi="仿宋_GB2312" w:eastAsia="仿宋_GB2312" w:cs="仿宋_GB2312"/>
          <w:sz w:val="32"/>
          <w:szCs w:val="32"/>
        </w:rPr>
        <w:t>建成705个互助孝老食堂，相关工作经验在民政部简报刊登推广，入选第三批全国农村公共服务典型案例和第一批福建省养老服务改革创新优秀案例。</w:t>
      </w:r>
      <w:r>
        <w:rPr>
          <w:rFonts w:hint="eastAsia" w:ascii="仿宋_GB2312" w:hAnsi="仿宋_GB2312" w:eastAsia="仿宋_GB2312" w:cs="仿宋_GB2312"/>
          <w:b w:val="0"/>
          <w:bCs/>
          <w:sz w:val="32"/>
          <w:szCs w:val="32"/>
          <w:lang w:eastAsia="zh-CN"/>
        </w:rPr>
        <w:t>《关于完善农村养老服务体系，补齐农村养老短板 增强农村老年人幸福感的政策研究》论文获评民政部</w:t>
      </w:r>
      <w:r>
        <w:rPr>
          <w:rFonts w:hint="eastAsia" w:ascii="仿宋_GB2312" w:hAnsi="仿宋_GB2312" w:eastAsia="仿宋_GB2312" w:cs="仿宋_GB2312"/>
          <w:b w:val="0"/>
          <w:bCs/>
          <w:sz w:val="32"/>
          <w:szCs w:val="32"/>
          <w:lang w:val="en-US" w:eastAsia="zh-CN"/>
        </w:rPr>
        <w:t>2021年民政政策理论研究三等奖</w:t>
      </w:r>
      <w:r>
        <w:rPr>
          <w:rFonts w:hint="eastAsia" w:ascii="仿宋_GB2312" w:hAnsi="仿宋_GB2312" w:eastAsia="仿宋_GB2312" w:cs="仿宋_GB2312"/>
          <w:sz w:val="32"/>
          <w:szCs w:val="32"/>
        </w:rPr>
        <w:t>。</w:t>
      </w:r>
      <w:r>
        <w:rPr>
          <w:rFonts w:hint="eastAsia" w:ascii="仿宋_GB2312" w:hAnsi="仿宋_GB2312" w:eastAsia="仿宋_GB2312" w:cs="仿宋_GB2312"/>
          <w:b w:val="0"/>
          <w:bCs/>
          <w:color w:val="auto"/>
          <w:sz w:val="32"/>
          <w:szCs w:val="32"/>
          <w:highlight w:val="none"/>
          <w:lang w:val="en-US" w:eastAsia="zh-CN"/>
        </w:rPr>
        <w:t xml:space="preserve">  </w:t>
      </w:r>
    </w:p>
    <w:p>
      <w:pPr>
        <w:keepNext w:val="0"/>
        <w:keepLines w:val="0"/>
        <w:pageBreakBefore w:val="0"/>
        <w:topLinePunct w:val="0"/>
        <w:bidi w:val="0"/>
        <w:adjustRightInd/>
        <w:spacing w:line="520" w:lineRule="exact"/>
        <w:textAlignment w:val="auto"/>
        <w:rPr>
          <w:rFonts w:hint="eastAsia"/>
        </w:rPr>
      </w:pPr>
    </w:p>
    <w:p>
      <w:pPr>
        <w:keepNext w:val="0"/>
        <w:keepLines w:val="0"/>
        <w:pageBreakBefore w:val="0"/>
        <w:widowControl w:val="0"/>
        <w:kinsoku w:val="0"/>
        <w:wordWrap/>
        <w:overflowPunct w:val="0"/>
        <w:topLinePunct w:val="0"/>
        <w:autoSpaceDE w:val="0"/>
        <w:autoSpaceDN w:val="0"/>
        <w:bidi w:val="0"/>
        <w:adjustRightInd/>
        <w:snapToGrid/>
        <w:spacing w:line="520" w:lineRule="exact"/>
        <w:ind w:firstLine="642" w:firstLineChars="200"/>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val="0"/>
          <w:sz w:val="32"/>
          <w:szCs w:val="32"/>
          <w:lang w:val="en-US" w:eastAsia="zh-CN"/>
        </w:rPr>
        <w:t>46.</w:t>
      </w:r>
      <w:r>
        <w:rPr>
          <w:rFonts w:hint="eastAsia" w:ascii="仿宋_GB2312" w:hAnsi="仿宋_GB2312" w:eastAsia="仿宋_GB2312" w:cs="仿宋_GB2312"/>
          <w:b/>
          <w:bCs w:val="0"/>
          <w:sz w:val="32"/>
          <w:szCs w:val="32"/>
        </w:rPr>
        <w:t>陈伶</w:t>
      </w:r>
      <w:r>
        <w:rPr>
          <w:rFonts w:hint="eastAsia" w:ascii="仿宋_GB2312" w:hAnsi="仿宋_GB2312" w:eastAsia="仿宋_GB2312" w:cs="仿宋_GB2312"/>
          <w:b/>
          <w:bCs w:val="0"/>
          <w:sz w:val="32"/>
          <w:szCs w:val="32"/>
          <w:lang w:val="en-US" w:eastAsia="zh-CN"/>
        </w:rPr>
        <w:t>，女，</w:t>
      </w:r>
      <w:r>
        <w:rPr>
          <w:rFonts w:hint="eastAsia" w:ascii="仿宋_GB2312" w:hAnsi="仿宋_GB2312" w:eastAsia="仿宋_GB2312" w:cs="仿宋_GB2312"/>
          <w:b/>
          <w:bCs/>
          <w:sz w:val="32"/>
          <w:szCs w:val="32"/>
          <w:lang w:val="en-US" w:eastAsia="zh-CN"/>
        </w:rPr>
        <w:t>汉族，群众</w:t>
      </w:r>
      <w:r>
        <w:rPr>
          <w:rFonts w:hint="eastAsia" w:ascii="仿宋_GB2312" w:hAnsi="仿宋_GB2312" w:eastAsia="仿宋_GB2312" w:cs="仿宋_GB2312"/>
          <w:b/>
          <w:bCs w:val="0"/>
          <w:color w:val="auto"/>
          <w:sz w:val="32"/>
          <w:szCs w:val="32"/>
          <w:highlight w:val="none"/>
          <w:lang w:val="en-US" w:eastAsia="zh-CN"/>
        </w:rPr>
        <w:t>，</w:t>
      </w:r>
      <w:r>
        <w:rPr>
          <w:rFonts w:hint="eastAsia" w:ascii="仿宋_GB2312" w:hAnsi="仿宋_GB2312" w:eastAsia="仿宋_GB2312" w:cs="仿宋_GB2312"/>
          <w:b/>
          <w:bCs w:val="0"/>
          <w:spacing w:val="-6"/>
          <w:sz w:val="32"/>
          <w:szCs w:val="32"/>
          <w:lang w:val="en-US" w:eastAsia="zh-CN"/>
        </w:rPr>
        <w:t>宁德市柘荣县民政和人力资源社会保障局九级职员。</w:t>
      </w:r>
      <w:r>
        <w:rPr>
          <w:rFonts w:hint="eastAsia" w:ascii="仿宋_GB2312" w:hAnsi="仿宋_GB2312" w:eastAsia="仿宋_GB2312" w:cs="仿宋_GB2312"/>
          <w:b w:val="0"/>
          <w:bCs/>
          <w:spacing w:val="-6"/>
          <w:sz w:val="32"/>
          <w:szCs w:val="32"/>
          <w:lang w:val="en-US" w:eastAsia="zh-CN"/>
        </w:rPr>
        <w:t>她</w:t>
      </w:r>
      <w:r>
        <w:rPr>
          <w:rFonts w:hint="eastAsia" w:ascii="仿宋_GB2312" w:hAnsi="仿宋_GB2312" w:eastAsia="仿宋_GB2312" w:cs="仿宋_GB2312"/>
          <w:b w:val="0"/>
          <w:bCs/>
          <w:sz w:val="32"/>
          <w:szCs w:val="32"/>
          <w:lang w:eastAsia="zh-CN"/>
        </w:rPr>
        <w:t>从事养老工作十年</w:t>
      </w:r>
      <w:r>
        <w:rPr>
          <w:rFonts w:hint="eastAsia" w:ascii="仿宋_GB2312" w:hAnsi="仿宋_GB2312" w:eastAsia="仿宋_GB2312" w:cs="仿宋_GB2312"/>
          <w:b w:val="0"/>
          <w:bCs/>
          <w:sz w:val="32"/>
          <w:szCs w:val="32"/>
        </w:rPr>
        <w:t>，养老</w:t>
      </w:r>
      <w:r>
        <w:rPr>
          <w:rFonts w:hint="eastAsia" w:ascii="仿宋_GB2312" w:hAnsi="仿宋_GB2312" w:eastAsia="仿宋_GB2312" w:cs="仿宋_GB2312"/>
          <w:b w:val="0"/>
          <w:bCs/>
          <w:sz w:val="32"/>
          <w:szCs w:val="32"/>
          <w:lang w:eastAsia="zh-CN"/>
        </w:rPr>
        <w:t>服务</w:t>
      </w:r>
      <w:r>
        <w:rPr>
          <w:rFonts w:hint="eastAsia" w:ascii="仿宋_GB2312" w:hAnsi="仿宋_GB2312" w:eastAsia="仿宋_GB2312" w:cs="仿宋_GB2312"/>
          <w:b w:val="0"/>
          <w:bCs/>
          <w:sz w:val="32"/>
          <w:szCs w:val="32"/>
        </w:rPr>
        <w:t>工作多年位列宁德市山区县前列。</w:t>
      </w:r>
      <w:r>
        <w:rPr>
          <w:rFonts w:hint="eastAsia" w:ascii="仿宋_GB2312" w:hAnsi="仿宋_GB2312" w:eastAsia="仿宋_GB2312" w:cs="仿宋_GB2312"/>
          <w:b w:val="0"/>
          <w:bCs/>
          <w:i w:val="0"/>
          <w:iCs w:val="0"/>
          <w:caps w:val="0"/>
          <w:spacing w:val="0"/>
          <w:sz w:val="32"/>
          <w:szCs w:val="32"/>
          <w:shd w:val="clear" w:color="auto" w:fill="auto"/>
          <w:lang w:eastAsia="zh-CN"/>
        </w:rPr>
        <w:t>协助</w:t>
      </w:r>
      <w:r>
        <w:rPr>
          <w:rFonts w:hint="eastAsia" w:ascii="仿宋_GB2312" w:hAnsi="仿宋_GB2312" w:eastAsia="仿宋_GB2312" w:cs="仿宋_GB2312"/>
          <w:b w:val="0"/>
          <w:bCs/>
          <w:i w:val="0"/>
          <w:iCs w:val="0"/>
          <w:caps w:val="0"/>
          <w:spacing w:val="0"/>
          <w:sz w:val="32"/>
          <w:szCs w:val="32"/>
          <w:shd w:val="clear" w:color="auto" w:fill="auto"/>
        </w:rPr>
        <w:t>建成1个县级</w:t>
      </w:r>
      <w:r>
        <w:rPr>
          <w:rFonts w:hint="eastAsia" w:ascii="仿宋_GB2312" w:hAnsi="仿宋_GB2312" w:eastAsia="仿宋_GB2312" w:cs="仿宋_GB2312"/>
          <w:b w:val="0"/>
          <w:bCs/>
          <w:i w:val="0"/>
          <w:iCs w:val="0"/>
          <w:caps w:val="0"/>
          <w:spacing w:val="0"/>
          <w:sz w:val="32"/>
          <w:szCs w:val="32"/>
          <w:shd w:val="clear" w:color="auto" w:fill="auto"/>
          <w:lang w:eastAsia="zh-CN"/>
        </w:rPr>
        <w:t>社会福利中心</w:t>
      </w:r>
      <w:r>
        <w:rPr>
          <w:rFonts w:hint="eastAsia" w:ascii="仿宋_GB2312" w:hAnsi="仿宋_GB2312" w:eastAsia="仿宋_GB2312" w:cs="仿宋_GB2312"/>
          <w:b w:val="0"/>
          <w:bCs/>
          <w:i w:val="0"/>
          <w:iCs w:val="0"/>
          <w:caps w:val="0"/>
          <w:spacing w:val="0"/>
          <w:sz w:val="32"/>
          <w:szCs w:val="32"/>
          <w:shd w:val="clear" w:color="auto" w:fill="auto"/>
        </w:rPr>
        <w:t>、</w:t>
      </w:r>
      <w:r>
        <w:rPr>
          <w:rFonts w:hint="eastAsia" w:ascii="仿宋_GB2312" w:hAnsi="仿宋_GB2312" w:eastAsia="仿宋_GB2312" w:cs="仿宋_GB2312"/>
          <w:b w:val="0"/>
          <w:bCs/>
          <w:i w:val="0"/>
          <w:iCs w:val="0"/>
          <w:caps w:val="0"/>
          <w:spacing w:val="0"/>
          <w:sz w:val="32"/>
          <w:szCs w:val="32"/>
          <w:shd w:val="clear" w:color="auto" w:fill="auto"/>
          <w:lang w:val="en-US" w:eastAsia="zh-CN"/>
        </w:rPr>
        <w:t>6个社区照料中心、</w:t>
      </w:r>
      <w:r>
        <w:rPr>
          <w:rFonts w:hint="eastAsia" w:ascii="仿宋_GB2312" w:hAnsi="仿宋_GB2312" w:eastAsia="仿宋_GB2312" w:cs="仿宋_GB2312"/>
          <w:b w:val="0"/>
          <w:bCs/>
          <w:i w:val="0"/>
          <w:iCs w:val="0"/>
          <w:caps w:val="0"/>
          <w:spacing w:val="0"/>
          <w:sz w:val="32"/>
          <w:szCs w:val="32"/>
          <w:shd w:val="clear" w:color="auto" w:fill="auto"/>
        </w:rPr>
        <w:t>2个乡镇区域养老服务中心、</w:t>
      </w:r>
      <w:r>
        <w:rPr>
          <w:rFonts w:hint="eastAsia" w:ascii="仿宋_GB2312" w:hAnsi="仿宋_GB2312" w:eastAsia="仿宋_GB2312" w:cs="仿宋_GB2312"/>
          <w:b w:val="0"/>
          <w:bCs/>
          <w:i w:val="0"/>
          <w:iCs w:val="0"/>
          <w:caps w:val="0"/>
          <w:spacing w:val="0"/>
          <w:sz w:val="32"/>
          <w:szCs w:val="32"/>
          <w:shd w:val="clear" w:color="auto" w:fill="auto"/>
          <w:lang w:val="en-US" w:eastAsia="zh-CN"/>
        </w:rPr>
        <w:t>1个嵌入式养老服务中心、52</w:t>
      </w:r>
      <w:r>
        <w:rPr>
          <w:rFonts w:hint="eastAsia" w:ascii="仿宋_GB2312" w:hAnsi="仿宋_GB2312" w:eastAsia="仿宋_GB2312" w:cs="仿宋_GB2312"/>
          <w:b w:val="0"/>
          <w:bCs/>
          <w:i w:val="0"/>
          <w:iCs w:val="0"/>
          <w:caps w:val="0"/>
          <w:spacing w:val="0"/>
          <w:sz w:val="32"/>
          <w:szCs w:val="32"/>
          <w:shd w:val="clear" w:color="auto" w:fill="auto"/>
        </w:rPr>
        <w:t>个村级幸福院</w:t>
      </w:r>
      <w:r>
        <w:rPr>
          <w:rFonts w:hint="eastAsia" w:ascii="仿宋_GB2312" w:hAnsi="仿宋_GB2312" w:eastAsia="仿宋_GB2312" w:cs="仿宋_GB2312"/>
          <w:b w:val="0"/>
          <w:bCs/>
          <w:i w:val="0"/>
          <w:iCs w:val="0"/>
          <w:caps w:val="0"/>
          <w:spacing w:val="0"/>
          <w:sz w:val="32"/>
          <w:szCs w:val="32"/>
          <w:shd w:val="clear" w:color="auto" w:fill="auto"/>
          <w:lang w:eastAsia="zh-CN"/>
        </w:rPr>
        <w:t>及</w:t>
      </w:r>
      <w:r>
        <w:rPr>
          <w:rFonts w:hint="eastAsia" w:ascii="仿宋_GB2312" w:hAnsi="仿宋_GB2312" w:eastAsia="仿宋_GB2312" w:cs="仿宋_GB2312"/>
          <w:b w:val="0"/>
          <w:bCs/>
          <w:i w:val="0"/>
          <w:iCs w:val="0"/>
          <w:caps w:val="0"/>
          <w:spacing w:val="0"/>
          <w:sz w:val="32"/>
          <w:szCs w:val="32"/>
          <w:shd w:val="clear" w:color="auto" w:fill="auto"/>
          <w:lang w:val="en-US" w:eastAsia="zh-CN"/>
        </w:rPr>
        <w:t>35个农村孝老食堂。</w:t>
      </w:r>
      <w:r>
        <w:rPr>
          <w:rFonts w:hint="eastAsia" w:ascii="仿宋_GB2312" w:hAnsi="仿宋_GB2312" w:eastAsia="仿宋_GB2312" w:cs="仿宋_GB2312"/>
          <w:b w:val="0"/>
          <w:bCs/>
          <w:i w:val="0"/>
          <w:iCs w:val="0"/>
          <w:caps w:val="0"/>
          <w:spacing w:val="0"/>
          <w:sz w:val="32"/>
          <w:szCs w:val="32"/>
          <w:shd w:val="clear" w:color="auto" w:fill="auto"/>
        </w:rPr>
        <w:t>实现</w:t>
      </w:r>
      <w:r>
        <w:rPr>
          <w:rFonts w:hint="eastAsia" w:ascii="仿宋_GB2312" w:hAnsi="仿宋_GB2312" w:eastAsia="仿宋_GB2312" w:cs="仿宋_GB2312"/>
          <w:b w:val="0"/>
          <w:bCs/>
          <w:i w:val="0"/>
          <w:iCs w:val="0"/>
          <w:caps w:val="0"/>
          <w:spacing w:val="0"/>
          <w:sz w:val="32"/>
          <w:szCs w:val="32"/>
          <w:shd w:val="clear" w:color="auto" w:fill="auto"/>
          <w:lang w:eastAsia="zh-CN"/>
        </w:rPr>
        <w:t>社区</w:t>
      </w:r>
      <w:r>
        <w:rPr>
          <w:rFonts w:hint="eastAsia" w:ascii="仿宋_GB2312" w:hAnsi="仿宋_GB2312" w:eastAsia="仿宋_GB2312" w:cs="仿宋_GB2312"/>
          <w:b w:val="0"/>
          <w:bCs/>
          <w:i w:val="0"/>
          <w:iCs w:val="0"/>
          <w:caps w:val="0"/>
          <w:spacing w:val="0"/>
          <w:sz w:val="32"/>
          <w:szCs w:val="32"/>
          <w:shd w:val="clear" w:color="auto" w:fill="auto"/>
        </w:rPr>
        <w:t>养老服务设施覆盖率100%</w:t>
      </w:r>
      <w:r>
        <w:rPr>
          <w:rFonts w:hint="eastAsia" w:ascii="仿宋_GB2312" w:hAnsi="仿宋_GB2312" w:eastAsia="仿宋_GB2312" w:cs="仿宋_GB2312"/>
          <w:b w:val="0"/>
          <w:bCs/>
          <w:i w:val="0"/>
          <w:iCs w:val="0"/>
          <w:caps w:val="0"/>
          <w:spacing w:val="0"/>
          <w:sz w:val="32"/>
          <w:szCs w:val="32"/>
          <w:shd w:val="clear" w:color="auto" w:fill="auto"/>
          <w:lang w:eastAsia="zh-CN"/>
        </w:rPr>
        <w:t>，村级养老</w:t>
      </w:r>
      <w:r>
        <w:rPr>
          <w:rFonts w:hint="eastAsia" w:ascii="仿宋_GB2312" w:hAnsi="仿宋_GB2312" w:eastAsia="仿宋_GB2312" w:cs="仿宋_GB2312"/>
          <w:b w:val="0"/>
          <w:bCs/>
          <w:i w:val="0"/>
          <w:iCs w:val="0"/>
          <w:caps w:val="0"/>
          <w:spacing w:val="0"/>
          <w:sz w:val="32"/>
          <w:szCs w:val="32"/>
          <w:shd w:val="clear" w:color="auto" w:fill="auto"/>
        </w:rPr>
        <w:t>设施覆盖率</w:t>
      </w:r>
      <w:r>
        <w:rPr>
          <w:rFonts w:hint="eastAsia" w:ascii="仿宋_GB2312" w:hAnsi="仿宋_GB2312" w:eastAsia="仿宋_GB2312" w:cs="仿宋_GB2312"/>
          <w:b w:val="0"/>
          <w:bCs/>
          <w:i w:val="0"/>
          <w:iCs w:val="0"/>
          <w:caps w:val="0"/>
          <w:spacing w:val="0"/>
          <w:sz w:val="32"/>
          <w:szCs w:val="32"/>
          <w:shd w:val="clear" w:color="auto" w:fill="auto"/>
          <w:lang w:val="en-US" w:eastAsia="zh-CN"/>
        </w:rPr>
        <w:t>75</w:t>
      </w:r>
      <w:r>
        <w:rPr>
          <w:rFonts w:hint="eastAsia" w:ascii="仿宋_GB2312" w:hAnsi="仿宋_GB2312" w:eastAsia="仿宋_GB2312" w:cs="仿宋_GB2312"/>
          <w:b w:val="0"/>
          <w:bCs/>
          <w:i w:val="0"/>
          <w:iCs w:val="0"/>
          <w:caps w:val="0"/>
          <w:spacing w:val="0"/>
          <w:sz w:val="32"/>
          <w:szCs w:val="32"/>
          <w:shd w:val="clear" w:color="auto" w:fill="auto"/>
        </w:rPr>
        <w:t>%</w:t>
      </w:r>
      <w:r>
        <w:rPr>
          <w:rFonts w:hint="eastAsia" w:ascii="仿宋_GB2312" w:hAnsi="仿宋_GB2312" w:eastAsia="仿宋_GB2312" w:cs="仿宋_GB2312"/>
          <w:b w:val="0"/>
          <w:bCs/>
          <w:i w:val="0"/>
          <w:iCs w:val="0"/>
          <w:caps w:val="0"/>
          <w:spacing w:val="0"/>
          <w:sz w:val="32"/>
          <w:szCs w:val="32"/>
          <w:shd w:val="clear" w:color="auto" w:fill="auto"/>
          <w:lang w:eastAsia="zh-CN"/>
        </w:rPr>
        <w:t>。协调促成</w:t>
      </w:r>
      <w:r>
        <w:rPr>
          <w:rFonts w:hint="eastAsia" w:ascii="仿宋_GB2312" w:hAnsi="仿宋_GB2312" w:eastAsia="仿宋_GB2312" w:cs="仿宋_GB2312"/>
          <w:b w:val="0"/>
          <w:bCs/>
          <w:sz w:val="32"/>
          <w:szCs w:val="32"/>
        </w:rPr>
        <w:t>福建广生堂药业500万元捐赠孝老食堂</w:t>
      </w:r>
      <w:r>
        <w:rPr>
          <w:rFonts w:hint="eastAsia" w:ascii="仿宋_GB2312" w:hAnsi="仿宋_GB2312" w:eastAsia="仿宋_GB2312" w:cs="仿宋_GB2312"/>
          <w:b w:val="0"/>
          <w:bCs/>
          <w:sz w:val="32"/>
          <w:szCs w:val="32"/>
          <w:lang w:eastAsia="zh-CN"/>
        </w:rPr>
        <w:t>。牵头成立“</w:t>
      </w:r>
      <w:r>
        <w:rPr>
          <w:rFonts w:hint="eastAsia" w:ascii="仿宋_GB2312" w:hAnsi="仿宋_GB2312" w:eastAsia="仿宋_GB2312" w:cs="仿宋_GB2312"/>
          <w:b w:val="0"/>
          <w:bCs/>
          <w:sz w:val="32"/>
          <w:szCs w:val="32"/>
        </w:rPr>
        <w:t>孝老丙乙甲志愿服务队</w:t>
      </w:r>
      <w:r>
        <w:rPr>
          <w:rFonts w:hint="eastAsia" w:ascii="仿宋_GB2312" w:hAnsi="仿宋_GB2312" w:eastAsia="仿宋_GB2312" w:cs="仿宋_GB2312"/>
          <w:b w:val="0"/>
          <w:bCs/>
          <w:sz w:val="32"/>
          <w:szCs w:val="32"/>
          <w:lang w:eastAsia="zh-CN"/>
        </w:rPr>
        <w:t>”，并于</w:t>
      </w:r>
      <w:r>
        <w:rPr>
          <w:rFonts w:hint="eastAsia" w:ascii="仿宋_GB2312" w:hAnsi="仿宋_GB2312" w:eastAsia="仿宋_GB2312" w:cs="仿宋_GB2312"/>
          <w:b w:val="0"/>
          <w:bCs/>
          <w:sz w:val="32"/>
          <w:szCs w:val="32"/>
          <w:lang w:val="en-US" w:eastAsia="zh-CN"/>
        </w:rPr>
        <w:t>2021年获得柘荣县青年五四奖章（集体）。</w:t>
      </w:r>
    </w:p>
    <w:p>
      <w:pPr>
        <w:pStyle w:val="9"/>
        <w:keepNext w:val="0"/>
        <w:keepLines w:val="0"/>
        <w:pageBreakBefore w:val="0"/>
        <w:topLinePunct w:val="0"/>
        <w:bidi w:val="0"/>
        <w:adjustRightInd/>
        <w:spacing w:line="520" w:lineRule="exact"/>
        <w:textAlignment w:val="auto"/>
        <w:rPr>
          <w:rFonts w:hint="eastAsia"/>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520" w:lineRule="exact"/>
        <w:ind w:firstLine="642" w:firstLineChars="20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47.江鹏，男，</w:t>
      </w:r>
      <w:r>
        <w:rPr>
          <w:rFonts w:hint="eastAsia" w:ascii="仿宋_GB2312" w:hAnsi="仿宋_GB2312" w:eastAsia="仿宋_GB2312" w:cs="仿宋_GB2312"/>
          <w:b/>
          <w:bCs/>
          <w:sz w:val="32"/>
          <w:szCs w:val="32"/>
          <w:lang w:val="en-US" w:eastAsia="zh-CN"/>
        </w:rPr>
        <w:t>汉族，中共党员</w:t>
      </w:r>
      <w:r>
        <w:rPr>
          <w:rFonts w:hint="eastAsia" w:ascii="仿宋_GB2312" w:hAnsi="仿宋_GB2312" w:eastAsia="仿宋_GB2312" w:cs="仿宋_GB2312"/>
          <w:b/>
          <w:bCs w:val="0"/>
          <w:color w:val="auto"/>
          <w:sz w:val="32"/>
          <w:szCs w:val="32"/>
          <w:highlight w:val="none"/>
          <w:lang w:val="en-US" w:eastAsia="zh-CN"/>
        </w:rPr>
        <w:t>，</w:t>
      </w:r>
      <w:r>
        <w:rPr>
          <w:rFonts w:hint="eastAsia" w:ascii="仿宋_GB2312" w:hAnsi="仿宋_GB2312" w:eastAsia="仿宋_GB2312" w:cs="仿宋_GB2312"/>
          <w:b/>
          <w:bCs w:val="0"/>
          <w:sz w:val="32"/>
          <w:szCs w:val="32"/>
          <w:lang w:val="en-US" w:eastAsia="zh-CN"/>
        </w:rPr>
        <w:t>宁德市霞浦县三沙红十字义工服务团团长。</w:t>
      </w:r>
      <w:r>
        <w:rPr>
          <w:rFonts w:hint="eastAsia" w:ascii="仿宋_GB2312" w:hAnsi="仿宋_GB2312" w:eastAsia="仿宋_GB2312" w:cs="仿宋_GB2312"/>
          <w:b w:val="0"/>
          <w:bCs/>
          <w:sz w:val="32"/>
          <w:szCs w:val="32"/>
          <w:lang w:val="en-US" w:eastAsia="zh-CN"/>
        </w:rPr>
        <w:t>他自2015年起开始组织志愿服务活动，为每位孤寡老人建立了详细的信息档案，制定个性化的关怀方案。十年来，他服务老年人540人次，累计服务时长超过3000小时。他精心策划组织各类敬老爱老活动200余场，精心组织“银龄红歌汇”满足了老人的精神文化需求，建设“幸福衣坊”解决行动不便老人的实际困难。组织志愿者开展"绿色无忧"项目，搭建老年家庭产销对接平台。2020年11月被福建省志愿者协会授予福建省“五星级志愿者”；2021年1月被宁德市委文明办授予“宁德好人”；2021年4月被福建省委文明办授予“福建好人”；2021年5月被福建省红十字会授予福建省“五星级红十字志愿者”；2021年10月被评为宁德市精神文明建设委员会授予宁德市“第六届道德模范”；2021年12月被中共福建省宣传部授予福建省“最美志愿者”。</w:t>
      </w:r>
    </w:p>
    <w:p>
      <w:pPr>
        <w:pStyle w:val="9"/>
        <w:keepNext w:val="0"/>
        <w:keepLines w:val="0"/>
        <w:pageBreakBefore w:val="0"/>
        <w:topLinePunct w:val="0"/>
        <w:bidi w:val="0"/>
        <w:adjustRightInd/>
        <w:spacing w:line="520" w:lineRule="exact"/>
        <w:textAlignment w:val="auto"/>
        <w:rPr>
          <w:rFonts w:hint="eastAsia"/>
          <w:lang w:val="en-US" w:eastAsia="zh-CN"/>
        </w:rPr>
      </w:pPr>
    </w:p>
    <w:p>
      <w:pPr>
        <w:pStyle w:val="5"/>
        <w:keepNext w:val="0"/>
        <w:keepLines w:val="0"/>
        <w:pageBreakBefore w:val="0"/>
        <w:widowControl/>
        <w:suppressLineNumbers w:val="0"/>
        <w:pBdr>
          <w:bottom w:val="none" w:color="auto" w:sz="0" w:space="0"/>
        </w:pBdr>
        <w:shd w:val="clear" w:color="auto" w:fill="FFFFFF"/>
        <w:kinsoku/>
        <w:wordWrap/>
        <w:overflowPunct/>
        <w:topLinePunct w:val="0"/>
        <w:autoSpaceDE/>
        <w:autoSpaceDN/>
        <w:bidi w:val="0"/>
        <w:adjustRightInd/>
        <w:snapToGrid w:val="0"/>
        <w:spacing w:beforeAutospacing="0" w:afterAutospacing="0" w:line="520" w:lineRule="exact"/>
        <w:ind w:firstLine="642"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48.陈江锋，男</w:t>
      </w:r>
      <w:r>
        <w:rPr>
          <w:rFonts w:hint="eastAsia" w:ascii="仿宋_GB2312" w:hAnsi="仿宋_GB2312" w:eastAsia="仿宋_GB2312" w:cs="仿宋_GB2312"/>
          <w:b/>
          <w:bCs w:val="0"/>
          <w:sz w:val="32"/>
          <w:szCs w:val="32"/>
          <w:lang w:val="en-US" w:eastAsia="zh-CN"/>
        </w:rPr>
        <w:t>，</w:t>
      </w:r>
      <w:r>
        <w:rPr>
          <w:rFonts w:hint="eastAsia" w:ascii="仿宋_GB2312" w:hAnsi="仿宋_GB2312" w:eastAsia="仿宋_GB2312" w:cs="仿宋_GB2312"/>
          <w:b/>
          <w:bCs/>
          <w:sz w:val="32"/>
          <w:szCs w:val="32"/>
          <w:lang w:val="en-US" w:eastAsia="zh-CN"/>
        </w:rPr>
        <w:t>汉族，中共党员</w:t>
      </w:r>
      <w:r>
        <w:rPr>
          <w:rFonts w:hint="eastAsia" w:ascii="仿宋_GB2312" w:hAnsi="仿宋_GB2312" w:eastAsia="仿宋_GB2312" w:cs="仿宋_GB2312"/>
          <w:b/>
          <w:bCs w:val="0"/>
          <w:color w:val="auto"/>
          <w:sz w:val="32"/>
          <w:szCs w:val="32"/>
          <w:highlight w:val="none"/>
          <w:lang w:val="en-US" w:eastAsia="zh-CN"/>
        </w:rPr>
        <w:t>，</w:t>
      </w:r>
      <w:r>
        <w:rPr>
          <w:rFonts w:hint="eastAsia" w:ascii="仿宋_GB2312" w:hAnsi="仿宋_GB2312" w:eastAsia="仿宋_GB2312" w:cs="仿宋_GB2312"/>
          <w:sz w:val="32"/>
          <w:szCs w:val="32"/>
          <w:lang w:val="en-US" w:eastAsia="zh-CN"/>
        </w:rPr>
        <w:t>宁德市蕉城区万达社区党支部书记、居委会主任。</w:t>
      </w:r>
      <w:r>
        <w:rPr>
          <w:rFonts w:hint="eastAsia" w:ascii="仿宋_GB2312" w:hAnsi="仿宋_GB2312" w:eastAsia="仿宋_GB2312" w:cs="仿宋_GB2312"/>
          <w:b w:val="0"/>
          <w:bCs w:val="0"/>
          <w:sz w:val="32"/>
          <w:szCs w:val="32"/>
          <w:lang w:val="en-US" w:eastAsia="zh-CN"/>
        </w:rPr>
        <w:t>他</w:t>
      </w:r>
      <w:r>
        <w:rPr>
          <w:rFonts w:hint="eastAsia" w:ascii="仿宋_GB2312" w:hAnsi="仿宋_GB2312" w:eastAsia="仿宋_GB2312" w:cs="仿宋_GB2312"/>
          <w:b w:val="0"/>
          <w:bCs/>
          <w:sz w:val="32"/>
          <w:szCs w:val="32"/>
          <w:lang w:val="en-US" w:eastAsia="zh-CN"/>
        </w:rPr>
        <w:t>作为社区基层干部，定期邀请医生开展免费义诊，年均服务老人超500人次，定向帮扶辖区孤寡老人，培育和引入6支服务志愿服务队伍，满足社区老年人多项服务内容。他完善小驿站建设，建设社区老年活动中心，定期走访独居、空巢老人，2025年以来，社区已累计帮扶辖区困难老人56人次。他牵头打造创新性慈善项目，成立了“万达商圈·益企慈善”公益活动项目。2021年1月，被区委、区政府给予“嘉奖”奖励；2022年1月，被市委组织部评为“优秀社区党务工作者”；2024年7月，被中共蕉城区委评为优秀党务工作者。</w:t>
      </w:r>
    </w:p>
    <w:p>
      <w:pPr>
        <w:keepNext w:val="0"/>
        <w:keepLines w:val="0"/>
        <w:pageBreakBefore w:val="0"/>
        <w:topLinePunct w:val="0"/>
        <w:bidi w:val="0"/>
        <w:adjustRightInd/>
        <w:spacing w:line="520" w:lineRule="exact"/>
        <w:textAlignment w:val="auto"/>
        <w:rPr>
          <w:rFonts w:hint="eastAsia"/>
          <w:lang w:val="en-US" w:eastAsia="zh-CN"/>
        </w:rPr>
      </w:pPr>
    </w:p>
    <w:p>
      <w:pPr>
        <w:keepNext w:val="0"/>
        <w:keepLines w:val="0"/>
        <w:pageBreakBefore w:val="0"/>
        <w:widowControl w:val="0"/>
        <w:suppressLineNumbers w:val="0"/>
        <w:shd w:val="clear" w:fill="FFFFFF"/>
        <w:kinsoku w:val="0"/>
        <w:wordWrap/>
        <w:overflowPunct w:val="0"/>
        <w:topLinePunct w:val="0"/>
        <w:autoSpaceDE w:val="0"/>
        <w:autoSpaceDN w:val="0"/>
        <w:bidi w:val="0"/>
        <w:adjustRightInd/>
        <w:snapToGrid/>
        <w:spacing w:before="120" w:beforeAutospacing="0" w:after="120" w:afterAutospacing="0" w:line="520" w:lineRule="exact"/>
        <w:ind w:firstLine="642" w:firstLineChars="200"/>
        <w:jc w:val="left"/>
        <w:textAlignment w:val="auto"/>
        <w:rPr>
          <w:rFonts w:hint="eastAsia" w:ascii="仿宋_GB2312" w:hAnsi="仿宋_GB2312" w:eastAsia="仿宋_GB2312" w:cs="仿宋_GB2312"/>
          <w:i w:val="0"/>
          <w:iCs w:val="0"/>
          <w:caps w:val="0"/>
          <w:color w:val="1F2329"/>
          <w:spacing w:val="0"/>
          <w:kern w:val="0"/>
          <w:sz w:val="32"/>
          <w:szCs w:val="32"/>
          <w:shd w:val="clear" w:color="auto" w:fill="auto"/>
          <w:lang w:val="en-US" w:eastAsia="zh-CN" w:bidi="ar"/>
        </w:rPr>
      </w:pPr>
      <w:r>
        <w:rPr>
          <w:rFonts w:hint="eastAsia" w:ascii="仿宋_GB2312" w:hAnsi="仿宋_GB2312" w:eastAsia="仿宋_GB2312" w:cs="仿宋_GB2312"/>
          <w:b/>
          <w:bCs/>
          <w:i w:val="0"/>
          <w:iCs w:val="0"/>
          <w:caps w:val="0"/>
          <w:color w:val="1F2329"/>
          <w:spacing w:val="0"/>
          <w:kern w:val="0"/>
          <w:sz w:val="32"/>
          <w:szCs w:val="32"/>
          <w:shd w:val="clear" w:color="auto" w:fill="auto"/>
          <w:lang w:val="en-US" w:eastAsia="zh-CN" w:bidi="ar"/>
        </w:rPr>
        <w:t>49.周伟霞，女，汉族，民盟盟员，平潭综合实验区君山片区管理局社会事业处处长、一级主任科员</w:t>
      </w:r>
      <w:r>
        <w:rPr>
          <w:rFonts w:hint="eastAsia" w:ascii="仿宋_GB2312" w:hAnsi="仿宋_GB2312" w:eastAsia="仿宋_GB2312" w:cs="仿宋_GB2312"/>
          <w:i w:val="0"/>
          <w:iCs w:val="0"/>
          <w:caps w:val="0"/>
          <w:color w:val="1F2329"/>
          <w:spacing w:val="0"/>
          <w:kern w:val="0"/>
          <w:sz w:val="32"/>
          <w:szCs w:val="32"/>
          <w:shd w:val="clear" w:color="auto" w:fill="auto"/>
          <w:lang w:val="en-US" w:eastAsia="zh-CN" w:bidi="ar"/>
        </w:rPr>
        <w:t>。她以高度敬业诠释民政人的担当，视老人如亲人，日夜牵挂其冷暖，手机24小时待命，有求必应、随叫随到</w:t>
      </w:r>
      <w:bookmarkStart w:id="0" w:name="_GoBack"/>
      <w:bookmarkEnd w:id="0"/>
      <w:r>
        <w:rPr>
          <w:rFonts w:hint="eastAsia" w:ascii="仿宋_GB2312" w:hAnsi="仿宋_GB2312" w:eastAsia="仿宋_GB2312" w:cs="仿宋_GB2312"/>
          <w:i w:val="0"/>
          <w:iCs w:val="0"/>
          <w:caps w:val="0"/>
          <w:color w:val="1F2329"/>
          <w:spacing w:val="0"/>
          <w:kern w:val="0"/>
          <w:sz w:val="32"/>
          <w:szCs w:val="32"/>
          <w:shd w:val="clear" w:color="auto" w:fill="auto"/>
          <w:lang w:val="en-US" w:eastAsia="zh-CN" w:bidi="ar"/>
        </w:rPr>
        <w:t>，是老年人最贴心的依靠。为帮贫困、孤寡老人解困，她逐户走访，细致讲解政策，不厌其烦地整理材料、奔走申请，力求救助精准及时。她积极推动幸福院、长者食堂建设，引入多元服务，用日复一日的坚守与精益求精的付出，为老年人托起稳稳的幸福。</w:t>
      </w:r>
    </w:p>
    <w:sectPr>
      <w:footerReference r:id="rId3" w:type="default"/>
      <w:pgSz w:w="11906" w:h="16838"/>
      <w:pgMar w:top="1440" w:right="1576" w:bottom="1440"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_GB2312">
    <w:altName w:val="汉仪叶叶相思体简"/>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方正宋体S-超大字符集">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973CB"/>
    <w:rsid w:val="00F12720"/>
    <w:rsid w:val="04D255BF"/>
    <w:rsid w:val="051C2849"/>
    <w:rsid w:val="05290F57"/>
    <w:rsid w:val="078D189B"/>
    <w:rsid w:val="098E2786"/>
    <w:rsid w:val="0A8E162E"/>
    <w:rsid w:val="0EEEA692"/>
    <w:rsid w:val="0F979738"/>
    <w:rsid w:val="0FEF9BA7"/>
    <w:rsid w:val="12DF55BE"/>
    <w:rsid w:val="12FD624C"/>
    <w:rsid w:val="15CD7664"/>
    <w:rsid w:val="1DEF5318"/>
    <w:rsid w:val="1E0A5972"/>
    <w:rsid w:val="22631AF5"/>
    <w:rsid w:val="23BC326A"/>
    <w:rsid w:val="25D03B96"/>
    <w:rsid w:val="2A6973E3"/>
    <w:rsid w:val="2B3C2EE3"/>
    <w:rsid w:val="2CD0A851"/>
    <w:rsid w:val="2F9178D6"/>
    <w:rsid w:val="2FFB336C"/>
    <w:rsid w:val="30F77FD8"/>
    <w:rsid w:val="33433C7A"/>
    <w:rsid w:val="346C65E7"/>
    <w:rsid w:val="37FDECBE"/>
    <w:rsid w:val="38B7B227"/>
    <w:rsid w:val="3ABF544F"/>
    <w:rsid w:val="3ADD1FEC"/>
    <w:rsid w:val="3DE7C57D"/>
    <w:rsid w:val="3E5D51F2"/>
    <w:rsid w:val="3FBC4EE1"/>
    <w:rsid w:val="42C35F6C"/>
    <w:rsid w:val="450A073E"/>
    <w:rsid w:val="45854E1B"/>
    <w:rsid w:val="4C7D53DD"/>
    <w:rsid w:val="53191BD8"/>
    <w:rsid w:val="54A43723"/>
    <w:rsid w:val="5583158B"/>
    <w:rsid w:val="55BE6E91"/>
    <w:rsid w:val="57CBF3C2"/>
    <w:rsid w:val="5923465F"/>
    <w:rsid w:val="5AE3BD4E"/>
    <w:rsid w:val="5B1F3B03"/>
    <w:rsid w:val="5B995664"/>
    <w:rsid w:val="5D0631CD"/>
    <w:rsid w:val="5DDB7687"/>
    <w:rsid w:val="5F27967B"/>
    <w:rsid w:val="63F21DB5"/>
    <w:rsid w:val="64BE438D"/>
    <w:rsid w:val="66EB0B85"/>
    <w:rsid w:val="67D973CB"/>
    <w:rsid w:val="67DCFA9B"/>
    <w:rsid w:val="67E934CF"/>
    <w:rsid w:val="68C54B2B"/>
    <w:rsid w:val="6BDA8874"/>
    <w:rsid w:val="6FB7B74A"/>
    <w:rsid w:val="73F154C6"/>
    <w:rsid w:val="766F2876"/>
    <w:rsid w:val="76FC5DEF"/>
    <w:rsid w:val="77DC0033"/>
    <w:rsid w:val="77F92E71"/>
    <w:rsid w:val="79E7D3FC"/>
    <w:rsid w:val="79EEE7C0"/>
    <w:rsid w:val="7AAB7310"/>
    <w:rsid w:val="7B191C40"/>
    <w:rsid w:val="7B3DDD87"/>
    <w:rsid w:val="7BF7181B"/>
    <w:rsid w:val="7C7EDB2E"/>
    <w:rsid w:val="7D380C47"/>
    <w:rsid w:val="7EAF501B"/>
    <w:rsid w:val="7EFB62A7"/>
    <w:rsid w:val="7FDD33AC"/>
    <w:rsid w:val="7FFD0649"/>
    <w:rsid w:val="8F777F17"/>
    <w:rsid w:val="9BFF3C10"/>
    <w:rsid w:val="AABF8F61"/>
    <w:rsid w:val="AF77775B"/>
    <w:rsid w:val="B6BF0847"/>
    <w:rsid w:val="BB3DAC50"/>
    <w:rsid w:val="BBFD6AC9"/>
    <w:rsid w:val="CE7FA146"/>
    <w:rsid w:val="CEF3B670"/>
    <w:rsid w:val="D3EBC6E0"/>
    <w:rsid w:val="DDFC65D1"/>
    <w:rsid w:val="DDFF2DC4"/>
    <w:rsid w:val="DFADF41C"/>
    <w:rsid w:val="E6F7FBC1"/>
    <w:rsid w:val="EB7E37B6"/>
    <w:rsid w:val="EBBF0652"/>
    <w:rsid w:val="EBFF2258"/>
    <w:rsid w:val="EE7D00D2"/>
    <w:rsid w:val="EE7D4607"/>
    <w:rsid w:val="EECFB267"/>
    <w:rsid w:val="F17DD773"/>
    <w:rsid w:val="F67FE104"/>
    <w:rsid w:val="F7B9564B"/>
    <w:rsid w:val="F7FC2312"/>
    <w:rsid w:val="FBEDBBCF"/>
    <w:rsid w:val="FEFD2A75"/>
    <w:rsid w:val="FEFF682F"/>
    <w:rsid w:val="FF5DEC69"/>
    <w:rsid w:val="FFAF61D9"/>
    <w:rsid w:val="FFAFD4D1"/>
    <w:rsid w:val="FFFB8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next w:val="1"/>
    <w:unhideWhenUsed/>
    <w:qFormat/>
    <w:uiPriority w:val="0"/>
    <w:pPr>
      <w:widowControl w:val="0"/>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paragraph" w:styleId="5">
    <w:name w:val="heading 4"/>
    <w:basedOn w:val="1"/>
    <w:next w:val="1"/>
    <w:qFormat/>
    <w:uiPriority w:val="0"/>
    <w:pPr>
      <w:spacing w:before="0" w:beforeAutospacing="1" w:after="0" w:afterAutospacing="1"/>
      <w:jc w:val="left"/>
      <w:outlineLvl w:val="3"/>
    </w:pPr>
    <w:rPr>
      <w:rFonts w:ascii="宋体" w:hAnsi="宋体" w:eastAsia="宋体" w:cs="宋体"/>
      <w:b/>
      <w:bCs/>
      <w:kern w:val="0"/>
      <w:sz w:val="24"/>
      <w:szCs w:val="24"/>
      <w:lang w:val="en-US" w:eastAsia="zh-CN"/>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0" w:line="580" w:lineRule="exact"/>
      <w:ind w:left="0" w:leftChars="0" w:firstLine="420" w:firstLineChars="200"/>
    </w:pPr>
    <w:rPr>
      <w:rFonts w:ascii="??_GB2312"/>
      <w:sz w:val="31"/>
    </w:rPr>
  </w:style>
  <w:style w:type="paragraph" w:styleId="3">
    <w:name w:val="Body Text Indent"/>
    <w:basedOn w:val="1"/>
    <w:qFormat/>
    <w:uiPriority w:val="99"/>
    <w:pPr>
      <w:spacing w:after="120"/>
      <w:ind w:left="420" w:leftChars="200"/>
    </w:pPr>
  </w:style>
  <w:style w:type="paragraph" w:styleId="6">
    <w:name w:val="Normal Indent"/>
    <w:qFormat/>
    <w:uiPriority w:val="0"/>
    <w:pPr>
      <w:widowControl w:val="0"/>
      <w:spacing w:line="240" w:lineRule="atLeast"/>
      <w:ind w:firstLine="420" w:firstLineChars="200"/>
      <w:jc w:val="both"/>
    </w:pPr>
    <w:rPr>
      <w:rFonts w:ascii="Times New Roman" w:hAnsi="Times New Roman" w:eastAsia="仿宋_GB2312" w:cs="Times New Roman"/>
      <w:spacing w:val="-6"/>
      <w:kern w:val="2"/>
      <w:sz w:val="32"/>
      <w:lang w:val="en-US" w:eastAsia="zh-CN"/>
    </w:rPr>
  </w:style>
  <w:style w:type="paragraph" w:styleId="7">
    <w:name w:val="Document Map"/>
    <w:basedOn w:val="1"/>
    <w:next w:val="1"/>
    <w:qFormat/>
    <w:uiPriority w:val="0"/>
    <w:pPr>
      <w:ind w:left="3584" w:firstLine="3584"/>
    </w:pPr>
  </w:style>
  <w:style w:type="paragraph" w:styleId="8">
    <w:name w:val="index 6"/>
    <w:basedOn w:val="1"/>
    <w:next w:val="1"/>
    <w:unhideWhenUsed/>
    <w:qFormat/>
    <w:uiPriority w:val="99"/>
    <w:pPr>
      <w:ind w:left="2100"/>
    </w:pPr>
    <w:rPr>
      <w:rFonts w:ascii="Times New Roman" w:hAnsi="Times New Roman" w:eastAsia="宋体" w:cs="Times New Roman"/>
    </w:rPr>
  </w:style>
  <w:style w:type="paragraph" w:styleId="9">
    <w:name w:val="Body Text"/>
    <w:basedOn w:val="1"/>
    <w:next w:val="1"/>
    <w:qFormat/>
    <w:uiPriority w:val="0"/>
    <w:pPr>
      <w:spacing w:afterLines="0" w:afterAutospacing="0"/>
      <w:ind w:firstLine="640" w:firstLineChars="200"/>
    </w:pPr>
    <w:rPr>
      <w:rFonts w:ascii="Times New Roman" w:hAnsi="Times New Roman" w:eastAsia="方正仿宋_GBK"/>
      <w:szCs w:val="22"/>
    </w:rPr>
  </w:style>
  <w:style w:type="paragraph" w:styleId="10">
    <w:name w:val="toc 5"/>
    <w:next w:val="1"/>
    <w:qFormat/>
    <w:uiPriority w:val="0"/>
    <w:pPr>
      <w:widowControl w:val="0"/>
      <w:ind w:left="1680" w:leftChars="800"/>
      <w:jc w:val="both"/>
    </w:pPr>
    <w:rPr>
      <w:rFonts w:ascii="Times New Roman" w:hAnsi="Times New Roman" w:eastAsia="仿宋_GB2312" w:cs="Times New Roman"/>
      <w:kern w:val="2"/>
      <w:sz w:val="32"/>
      <w:szCs w:val="24"/>
      <w:lang w:val="en-US" w:eastAsia="zh-CN" w:bidi="ar-SA"/>
    </w:rPr>
  </w:style>
  <w:style w:type="paragraph" w:styleId="11">
    <w:name w:val="Body Text Indent 2"/>
    <w:basedOn w:val="1"/>
    <w:next w:val="8"/>
    <w:qFormat/>
    <w:uiPriority w:val="99"/>
    <w:pPr>
      <w:tabs>
        <w:tab w:val="left" w:pos="7020"/>
      </w:tabs>
      <w:spacing w:line="400" w:lineRule="exact"/>
      <w:ind w:firstLine="200" w:firstLineChars="200"/>
    </w:pPr>
    <w:rPr>
      <w:rFonts w:ascii="仿宋_GB2312"/>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customStyle="1" w:styleId="19">
    <w:name w:val="1.正文"/>
    <w:basedOn w:val="20"/>
    <w:next w:val="1"/>
    <w:qFormat/>
    <w:uiPriority w:val="99"/>
  </w:style>
  <w:style w:type="paragraph" w:customStyle="1" w:styleId="20">
    <w:name w:val="二标题"/>
    <w:basedOn w:val="1"/>
    <w:qFormat/>
    <w:uiPriority w:val="99"/>
    <w:pPr>
      <w:jc w:val="left"/>
    </w:pPr>
    <w:rPr>
      <w:rFonts w:eastAsia="楷体"/>
    </w:rPr>
  </w:style>
  <w:style w:type="paragraph" w:customStyle="1" w:styleId="21">
    <w:name w:val="一级条标题"/>
    <w:basedOn w:val="22"/>
    <w:next w:val="23"/>
    <w:qFormat/>
    <w:uiPriority w:val="0"/>
    <w:pPr>
      <w:spacing w:line="240" w:lineRule="auto"/>
      <w:ind w:left="420"/>
      <w:outlineLvl w:val="2"/>
    </w:pPr>
  </w:style>
  <w:style w:type="paragraph" w:customStyle="1" w:styleId="22">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3">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table" w:customStyle="1" w:styleId="24">
    <w:name w:val="Table Normal"/>
    <w:unhideWhenUsed/>
    <w:qFormat/>
    <w:uiPriority w:val="0"/>
    <w:tblPr>
      <w:tblCellMar>
        <w:top w:w="0" w:type="dxa"/>
        <w:left w:w="0" w:type="dxa"/>
        <w:bottom w:w="0" w:type="dxa"/>
        <w:right w:w="0" w:type="dxa"/>
      </w:tblCellMar>
    </w:tblPr>
  </w:style>
  <w:style w:type="paragraph" w:customStyle="1" w:styleId="25">
    <w:name w:val="Table Text"/>
    <w:basedOn w:val="1"/>
    <w:qFormat/>
    <w:uiPriority w:val="0"/>
    <w:pPr>
      <w:keepNext w:val="0"/>
      <w:keepLines w:val="0"/>
      <w:widowControl/>
      <w:suppressLineNumbers w:val="0"/>
      <w:kinsoku w:val="0"/>
      <w:autoSpaceDE w:val="0"/>
      <w:autoSpaceDN w:val="0"/>
      <w:adjustRightInd w:val="0"/>
      <w:snapToGrid w:val="0"/>
      <w:spacing w:before="0" w:beforeAutospacing="0" w:after="0" w:afterAutospacing="0"/>
      <w:ind w:left="0" w:right="0"/>
      <w:jc w:val="left"/>
    </w:pPr>
    <w:rPr>
      <w:rFonts w:ascii="Arial" w:hAnsi="Arial" w:eastAsia="宋体" w:cs="Arial"/>
      <w:color w:val="000000"/>
      <w:kern w:val="0"/>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13234</Words>
  <Characters>13927</Characters>
  <Lines>0</Lines>
  <Paragraphs>0</Paragraphs>
  <TotalTime>3</TotalTime>
  <ScaleCrop>false</ScaleCrop>
  <LinksUpToDate>false</LinksUpToDate>
  <CharactersWithSpaces>14022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2025-07-16T23:28:00Z</dcterms:created>
  <dc:creator>林宁</dc:creator>
  <cp:lastModifiedBy>林宁</cp:lastModifiedBy>
  <dcterms:modified xsi:type="dcterms:W3CDTF">2025-08-01T16:14:25Z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TemplateDocerSaveRecord">
    <vt:lpwstr>eyJoZGlkIjoiMGJhYTA4NTE4YTQ1OTE2ZDVkODczNzQwZTU0Nzg5ZjIiLCJ1c2VySWQiOiIxMjg2MzY5OTc2In0=</vt:lpwstr>
  </property>
  <property fmtid="{D5CDD505-2E9C-101B-9397-08002B2CF9AE}" pid="4" name="ICV">
    <vt:lpwstr>0D5B3DD99C424B0B8A16482A06BE50CA_13</vt:lpwstr>
  </property>
</Properties>
</file>