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9D7AC">
      <w:pPr>
        <w:jc w:val="center"/>
        <w:rPr>
          <w:rFonts w:hint="eastAsia" w:ascii="新宋体" w:hAnsi="新宋体" w:eastAsia="新宋体" w:cs="新宋体"/>
          <w:b/>
          <w:bCs/>
          <w:sz w:val="44"/>
          <w:szCs w:val="44"/>
          <w:highlight w:val="none"/>
          <w:lang w:eastAsia="zh-CN"/>
        </w:rPr>
      </w:pPr>
      <w:r>
        <w:rPr>
          <w:rFonts w:hint="eastAsia" w:ascii="新宋体" w:hAnsi="新宋体" w:eastAsia="新宋体" w:cs="新宋体"/>
          <w:b/>
          <w:bCs/>
          <w:sz w:val="44"/>
          <w:szCs w:val="44"/>
          <w:highlight w:val="none"/>
        </w:rPr>
        <w:t>郑璜事迹</w:t>
      </w:r>
      <w:r>
        <w:rPr>
          <w:rFonts w:hint="eastAsia" w:ascii="新宋体" w:hAnsi="新宋体" w:eastAsia="新宋体" w:cs="新宋体"/>
          <w:b/>
          <w:bCs/>
          <w:sz w:val="44"/>
          <w:szCs w:val="44"/>
          <w:highlight w:val="none"/>
          <w:lang w:val="en-US" w:eastAsia="zh-CN"/>
        </w:rPr>
        <w:t>材料</w:t>
      </w:r>
      <w:bookmarkStart w:id="0" w:name="_GoBack"/>
      <w:bookmarkEnd w:id="0"/>
    </w:p>
    <w:p w14:paraId="7503AF55">
      <w:pPr>
        <w:spacing w:line="560" w:lineRule="exact"/>
        <w:ind w:firstLine="640" w:firstLineChars="200"/>
        <w:rPr>
          <w:rFonts w:ascii="仿宋" w:hAnsi="仿宋" w:eastAsia="仿宋" w:cs="仿宋"/>
          <w:sz w:val="32"/>
          <w:szCs w:val="32"/>
          <w:highlight w:val="none"/>
        </w:rPr>
      </w:pPr>
    </w:p>
    <w:p w14:paraId="296A4585">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郑璜同志2008年7月进入福建日报社工作，17年来一直奋战在采编一线，先后在地方记者站、时政采访部、经济文教部、全媒体传播中心等多岗位历练，从重大专项、重大主题报道的“文章高手”到转型媒体融合实践。采写的作品获中国新闻奖三等奖一次，多次获福建新闻奖，其中特别奖、一等奖8次。2025年入选国家</w:t>
      </w:r>
      <w:r>
        <w:rPr>
          <w:rFonts w:hint="eastAsia" w:ascii="仿宋" w:hAnsi="仿宋" w:eastAsia="仿宋" w:cs="仿宋"/>
          <w:sz w:val="32"/>
          <w:szCs w:val="32"/>
          <w:highlight w:val="none"/>
          <w:lang w:val="en-US" w:eastAsia="zh-CN"/>
        </w:rPr>
        <w:t>级人才工程项目</w:t>
      </w:r>
      <w:r>
        <w:rPr>
          <w:rFonts w:hint="eastAsia" w:ascii="仿宋" w:hAnsi="仿宋" w:eastAsia="仿宋" w:cs="仿宋"/>
          <w:sz w:val="32"/>
          <w:szCs w:val="32"/>
          <w:highlight w:val="none"/>
        </w:rPr>
        <w:t>。</w:t>
      </w:r>
    </w:p>
    <w:p w14:paraId="6CF9B9AF">
      <w:pPr>
        <w:spacing w:line="560" w:lineRule="exact"/>
        <w:rPr>
          <w:rFonts w:ascii="仿宋" w:hAnsi="仿宋" w:eastAsia="仿宋" w:cs="仿宋"/>
          <w:b/>
          <w:bCs/>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b/>
          <w:bCs/>
          <w:sz w:val="32"/>
          <w:szCs w:val="32"/>
          <w:highlight w:val="none"/>
        </w:rPr>
        <w:t>一、重大专项，“硬核”担当</w:t>
      </w:r>
    </w:p>
    <w:p w14:paraId="43555B85">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福建是习近平新时代中国特色社会主义思想的重要孕育地和实践地。</w:t>
      </w:r>
    </w:p>
    <w:p w14:paraId="3CA4DB5A">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2014年以来，福建日报先后组织多次“习近平总书记在福建的探索与实践”系列重大报道的采写工作。郑璜同志作为主力成员之一全程参与，在公开刊发的17篇报道中，执笔写作了12篇。</w:t>
      </w:r>
    </w:p>
    <w:p w14:paraId="1B7FE3F7">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其中《“真正把教育摆在先行官的位置”——习近平同志在福建工作期间关于教育工作的探索与实践》一文，郑璜同志作为主笔，带领团队扎实调研，用心写作、谨慎求证、反复推敲，于2024年9月9日在《福建日报》首发，并于次日、全国教育大会召开当天被《人民日报》《光明日报》《经济日报》等央媒头版全文转发。通讯稿不仅记录了习近平同志尊师重教的生动故事，还整理披露了他在福建期间关于教育的一系列重要论述，在同类题材中首次被列入福建省习近平新时代中国特色社会主义思想研究中心重大项目，凸显了其理论价值。</w:t>
      </w:r>
    </w:p>
    <w:p w14:paraId="14592D29">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逾十年如一日的挖掘整理，为《闽山闽水物华新——习近平福建足迹》一书的顺利写作打下基础。2020年，报社抽调骨干记者组成图书写作组，郑璜同志担任章节负责人，带领年轻记者既挖掘出一些未充分报道的内容，使习近平总书记在福建17年半的探索与实践脉络更完整，也努力还原补充细节，让故事更亲切可感。2022年6月，图书出版，被认为“具有重要历史文献价值和现实指导意义”，获中宣部第十六届精神文明建设“五个一”工程特别奖。</w:t>
      </w:r>
    </w:p>
    <w:p w14:paraId="3C263ABD">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福建日报组织的“习近平总书记在福建的探索与实践”系列重大报道，原创性、严谨性、可读性兼具，达到了良好传播效果。目前这一系列的多篇主题稿件仍在进行中。</w:t>
      </w:r>
    </w:p>
    <w:p w14:paraId="21A82B05">
      <w:pPr>
        <w:spacing w:line="560" w:lineRule="exact"/>
        <w:ind w:firstLine="643" w:firstLineChars="200"/>
        <w:rPr>
          <w:rFonts w:ascii="仿宋" w:hAnsi="仿宋" w:eastAsia="仿宋" w:cs="仿宋"/>
          <w:b/>
          <w:bCs/>
          <w:sz w:val="32"/>
          <w:szCs w:val="32"/>
          <w:highlight w:val="none"/>
        </w:rPr>
      </w:pPr>
      <w:r>
        <w:rPr>
          <w:rFonts w:hint="eastAsia" w:ascii="仿宋" w:hAnsi="仿宋" w:eastAsia="仿宋" w:cs="仿宋"/>
          <w:b/>
          <w:bCs/>
          <w:sz w:val="32"/>
          <w:szCs w:val="32"/>
          <w:highlight w:val="none"/>
        </w:rPr>
        <w:t>二、深耕一线，深入思考</w:t>
      </w:r>
    </w:p>
    <w:p w14:paraId="4B8727CC">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近年来，郑璜同志参与了福建日报几乎所有重大主题报道的采写，熟练掌握驾驭重大主题报道的能力，也见证并记录了新时代新福建建设的日新月异。</w:t>
      </w:r>
    </w:p>
    <w:p w14:paraId="1B0E93CE">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2013年，福建日报推出“走进母亲河”主题采访活动，郑璜同志作为主力成员全程参与，深入福建“五江一溪”六大水系，探源头、进农家、入车间，和同事在塌方的山路上徒步四个小时，只为一探闽江源头究竟。中宣部新闻局《内部通信》肯定这一系列报道“让生态文明这一重大主题宣传报道丰富可读、引人深思”。当年该组系列报道获福建新闻奖一等奖。</w:t>
      </w:r>
    </w:p>
    <w:p w14:paraId="1948FF62">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2019年8月，习近平总书记回信勉励福建寿宁县下党乡乡亲。在深入下党采访众多当事人、掌握大量素材的基础上，如何提炼出文章之“魂”？一位下党村民朴实的话给了灵感。他说过去觉得是飘在外头，返乡的日子，踏实。他希望今后的下党，能同古时一样，人气兴旺、乐业宜居，所以给餐馆取名“百口食堂”。在他的口中，乡村振兴的图景清晰可见。最终形成的通讯《这里是下党》，将历史与现实较好穿插，以简洁明快又饱含深情的语言，生动详实地展现了下党乡正努力走出一条具有闽东特色的乡村振兴之路，在众多同题作品中脱颖而出，获第三十届中国新闻奖文字通讯与深度报道三等奖。</w:t>
      </w:r>
    </w:p>
    <w:p w14:paraId="207A1943">
      <w:pPr>
        <w:spacing w:line="560" w:lineRule="exact"/>
        <w:ind w:firstLine="643" w:firstLineChars="200"/>
        <w:rPr>
          <w:rFonts w:ascii="仿宋" w:hAnsi="仿宋" w:eastAsia="仿宋" w:cs="仿宋"/>
          <w:b/>
          <w:bCs/>
          <w:sz w:val="32"/>
          <w:szCs w:val="32"/>
          <w:highlight w:val="none"/>
        </w:rPr>
      </w:pPr>
      <w:r>
        <w:rPr>
          <w:rFonts w:hint="eastAsia" w:ascii="仿宋" w:hAnsi="仿宋" w:eastAsia="仿宋" w:cs="仿宋"/>
          <w:b/>
          <w:bCs/>
          <w:sz w:val="32"/>
          <w:szCs w:val="32"/>
          <w:highlight w:val="none"/>
        </w:rPr>
        <w:t>三、融媒守创，力行实践</w:t>
      </w:r>
    </w:p>
    <w:p w14:paraId="0727DDD5">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2024年底，随着工作岗位调整，郑璜同志的主要工作阵地从传统报纸转向新媒体端，由冲锋一线的文字记者转型为融媒尖兵。立足转型积极实践，她认为媒体融合时代新闻作品需转变呈现形式、语言风格，但关注时代背景下的个体命运和民生福祉，体现媒体社会责任和人文精神的内核不能变。今年以来，聚焦新质生产力、新型研究型大学、青年人就业、乡村振兴等热点，她带领团队策划推出一系列融媒体作品，其中微纪录片《种猪场的年轻人》入选中国记协“我的代表作”。</w:t>
      </w:r>
    </w:p>
    <w:p w14:paraId="1F75FA97">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3E"/>
    <w:rsid w:val="00037A24"/>
    <w:rsid w:val="00087F1D"/>
    <w:rsid w:val="000C38A8"/>
    <w:rsid w:val="000F2E59"/>
    <w:rsid w:val="001530C7"/>
    <w:rsid w:val="0037667D"/>
    <w:rsid w:val="004D7B2F"/>
    <w:rsid w:val="008A3C78"/>
    <w:rsid w:val="00994CB6"/>
    <w:rsid w:val="00EB313E"/>
    <w:rsid w:val="00F50B9A"/>
    <w:rsid w:val="15826BC8"/>
    <w:rsid w:val="16796FC9"/>
    <w:rsid w:val="1A654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0"/>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1506</Words>
  <Characters>1537</Characters>
  <Lines>11</Lines>
  <Paragraphs>3</Paragraphs>
  <TotalTime>23</TotalTime>
  <ScaleCrop>false</ScaleCrop>
  <LinksUpToDate>false</LinksUpToDate>
  <CharactersWithSpaces>1541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2025-09-14T23:14:00Z</dcterms:created>
  <dc:creator>Microsoft Office 用户</dc:creator>
  <cp:lastModifiedBy>WPS_1642673315</cp:lastModifiedBy>
  <cp:lastPrinted>2025-09-15T03:37:00Z</cp:lastPrinted>
  <dcterms:modified xsi:type="dcterms:W3CDTF">2025-09-15T08:20:00Z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eyJoZGlkIjoiNjg5Yjg2NTQ5MDU4NDNkZGU2MjI3MTg1NjVjYjg3ZmUiLCJ1c2VySWQiOiIxMzE4MzA5MTcwIn0=</vt:lpwstr>
  </property>
  <property fmtid="{D5CDD505-2E9C-101B-9397-08002B2CF9AE}" pid="3" name="KSOProductBuildVer">
    <vt:lpwstr>2052-12.1.0.22529</vt:lpwstr>
  </property>
  <property fmtid="{D5CDD505-2E9C-101B-9397-08002B2CF9AE}" pid="4" name="ICV">
    <vt:lpwstr>58B33588AE674F91967234F01445656D_13</vt:lpwstr>
  </property>
</Properties>
</file>